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38" w:rsidRPr="00714038" w:rsidRDefault="00714038" w:rsidP="00714038">
      <w:pPr>
        <w:rPr>
          <w:b/>
          <w:sz w:val="28"/>
        </w:rPr>
      </w:pPr>
      <w:r w:rsidRPr="00714038">
        <w:rPr>
          <w:b/>
          <w:sz w:val="28"/>
        </w:rPr>
        <w:t>The media (4.2.7) Paper 2</w:t>
      </w:r>
    </w:p>
    <w:tbl>
      <w:tblPr>
        <w:tblW w:w="10065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714038" w:rsidRPr="00714038" w:rsidTr="00714038">
        <w:trPr>
          <w:tblHeader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412878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4038" w:rsidRPr="00714038" w:rsidRDefault="00714038" w:rsidP="00714038">
            <w:pPr>
              <w:rPr>
                <w:b/>
                <w:bCs/>
              </w:rPr>
            </w:pPr>
            <w:r w:rsidRPr="00714038">
              <w:rPr>
                <w:b/>
                <w:bCs/>
              </w:rPr>
              <w:t>Specification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4038" w:rsidRPr="00714038" w:rsidRDefault="00714038" w:rsidP="00714038">
            <w:pPr>
              <w:rPr>
                <w:b/>
                <w:bCs/>
              </w:rPr>
            </w:pPr>
            <w:r w:rsidRPr="00714038">
              <w:rPr>
                <w:b/>
                <w:bCs/>
              </w:rPr>
              <w:t>Content</w:t>
            </w:r>
          </w:p>
        </w:tc>
      </w:tr>
      <w:tr w:rsidR="00714038" w:rsidRPr="00714038" w:rsidTr="00714038">
        <w:tc>
          <w:tcPr>
            <w:tcW w:w="326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038" w:rsidRPr="00714038" w:rsidRDefault="00714038" w:rsidP="00714038">
            <w:r w:rsidRPr="00714038">
              <w:t>The new media and their significance for an understanding of the role of the media in contemporary society</w:t>
            </w:r>
          </w:p>
        </w:tc>
        <w:tc>
          <w:tcPr>
            <w:tcW w:w="6804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038" w:rsidRPr="00714038" w:rsidRDefault="00714038" w:rsidP="00714038">
            <w:r w:rsidRPr="00714038">
              <w:t>Competing views on the nature and significance of digital media in contemporary society.</w:t>
            </w:r>
          </w:p>
          <w:p w:rsidR="00714038" w:rsidRPr="00714038" w:rsidRDefault="00714038" w:rsidP="00714038">
            <w:r w:rsidRPr="00714038">
              <w:rPr>
                <w:b/>
                <w:bCs/>
              </w:rPr>
              <w:t xml:space="preserve">Boyle, Curran and Seaton, </w:t>
            </w:r>
            <w:proofErr w:type="spellStart"/>
            <w:r w:rsidRPr="00714038">
              <w:rPr>
                <w:b/>
                <w:bCs/>
              </w:rPr>
              <w:t>Cornford</w:t>
            </w:r>
            <w:proofErr w:type="spellEnd"/>
            <w:r w:rsidRPr="00714038">
              <w:rPr>
                <w:b/>
                <w:bCs/>
              </w:rPr>
              <w:t xml:space="preserve"> and Robbins</w:t>
            </w:r>
          </w:p>
          <w:p w:rsidR="00714038" w:rsidRPr="00714038" w:rsidRDefault="00714038" w:rsidP="00714038">
            <w:r w:rsidRPr="00714038">
              <w:t>The growth and diversity of new media; control and use of new media.</w:t>
            </w:r>
          </w:p>
          <w:p w:rsidR="00714038" w:rsidRPr="00714038" w:rsidRDefault="00714038" w:rsidP="00714038">
            <w:r w:rsidRPr="00714038">
              <w:rPr>
                <w:b/>
                <w:bCs/>
              </w:rPr>
              <w:t xml:space="preserve">Boyle, </w:t>
            </w:r>
            <w:proofErr w:type="spellStart"/>
            <w:r w:rsidRPr="00714038">
              <w:rPr>
                <w:b/>
                <w:bCs/>
              </w:rPr>
              <w:t>Cornford</w:t>
            </w:r>
            <w:proofErr w:type="spellEnd"/>
            <w:r w:rsidRPr="00714038">
              <w:rPr>
                <w:b/>
                <w:bCs/>
              </w:rPr>
              <w:t xml:space="preserve"> and Robbins, Keen</w:t>
            </w:r>
          </w:p>
        </w:tc>
      </w:tr>
      <w:tr w:rsidR="00714038" w:rsidRPr="00714038" w:rsidTr="00714038">
        <w:tc>
          <w:tcPr>
            <w:tcW w:w="326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038" w:rsidRPr="00714038" w:rsidRDefault="00714038" w:rsidP="00714038">
            <w:r w:rsidRPr="00714038">
              <w:t>The relationship between ownership and control of the media</w:t>
            </w:r>
          </w:p>
        </w:tc>
        <w:tc>
          <w:tcPr>
            <w:tcW w:w="6804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038" w:rsidRPr="00714038" w:rsidRDefault="00714038" w:rsidP="00714038">
            <w:r w:rsidRPr="00714038">
              <w:t>Sociological views, including Marxist and postmodernist pluralist, on the ownership and control of the media.</w:t>
            </w:r>
          </w:p>
          <w:p w:rsidR="00714038" w:rsidRPr="00714038" w:rsidRDefault="00714038" w:rsidP="00714038">
            <w:r w:rsidRPr="00714038">
              <w:rPr>
                <w:b/>
                <w:bCs/>
              </w:rPr>
              <w:t xml:space="preserve">The Frankfurt school, Whale, </w:t>
            </w:r>
            <w:proofErr w:type="spellStart"/>
            <w:r w:rsidRPr="00714038">
              <w:rPr>
                <w:b/>
                <w:bCs/>
              </w:rPr>
              <w:t>Levene</w:t>
            </w:r>
            <w:proofErr w:type="spellEnd"/>
            <w:r w:rsidRPr="00714038">
              <w:rPr>
                <w:b/>
                <w:bCs/>
              </w:rPr>
              <w:t xml:space="preserve">, </w:t>
            </w:r>
            <w:proofErr w:type="spellStart"/>
            <w:r w:rsidRPr="00714038">
              <w:rPr>
                <w:b/>
                <w:bCs/>
              </w:rPr>
              <w:t>Baudrillard</w:t>
            </w:r>
            <w:proofErr w:type="spellEnd"/>
          </w:p>
          <w:p w:rsidR="00714038" w:rsidRPr="00714038" w:rsidRDefault="00714038" w:rsidP="00714038">
            <w:r w:rsidRPr="00714038">
              <w:t>The pattern of ownership.</w:t>
            </w:r>
          </w:p>
          <w:p w:rsidR="00714038" w:rsidRPr="00714038" w:rsidRDefault="00714038" w:rsidP="00714038">
            <w:r w:rsidRPr="00714038">
              <w:rPr>
                <w:b/>
                <w:bCs/>
              </w:rPr>
              <w:t xml:space="preserve">Curran, GUMG, </w:t>
            </w:r>
            <w:proofErr w:type="spellStart"/>
            <w:r w:rsidRPr="00714038">
              <w:rPr>
                <w:b/>
                <w:bCs/>
              </w:rPr>
              <w:t>Bagdikian</w:t>
            </w:r>
            <w:proofErr w:type="spellEnd"/>
          </w:p>
          <w:p w:rsidR="00714038" w:rsidRPr="00714038" w:rsidRDefault="00714038" w:rsidP="00714038">
            <w:r w:rsidRPr="00714038">
              <w:t>The extent to which owners, as opposed to other groups, control the content.</w:t>
            </w:r>
          </w:p>
          <w:p w:rsidR="00714038" w:rsidRPr="00714038" w:rsidRDefault="00714038" w:rsidP="00714038">
            <w:r w:rsidRPr="00714038">
              <w:rPr>
                <w:b/>
                <w:bCs/>
              </w:rPr>
              <w:t>GUMG, Curran, Miliband</w:t>
            </w:r>
          </w:p>
        </w:tc>
      </w:tr>
      <w:tr w:rsidR="00714038" w:rsidRPr="00714038" w:rsidTr="00714038">
        <w:tc>
          <w:tcPr>
            <w:tcW w:w="326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038" w:rsidRPr="00714038" w:rsidRDefault="00714038" w:rsidP="00714038">
            <w:r w:rsidRPr="00714038">
              <w:t>The media, globalisation and popular culture</w:t>
            </w:r>
          </w:p>
        </w:tc>
        <w:tc>
          <w:tcPr>
            <w:tcW w:w="6804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038" w:rsidRPr="00714038" w:rsidRDefault="00714038" w:rsidP="00714038">
            <w:r w:rsidRPr="00714038">
              <w:t>Definitions of culture and the nature, causes and significance of global culture and global media on contemporary society.</w:t>
            </w:r>
          </w:p>
          <w:p w:rsidR="00714038" w:rsidRPr="00714038" w:rsidRDefault="00714038" w:rsidP="00714038">
            <w:proofErr w:type="spellStart"/>
            <w:r w:rsidRPr="00714038">
              <w:rPr>
                <w:b/>
                <w:bCs/>
              </w:rPr>
              <w:t>Strinati</w:t>
            </w:r>
            <w:proofErr w:type="spellEnd"/>
            <w:r w:rsidRPr="00714038">
              <w:rPr>
                <w:b/>
                <w:bCs/>
              </w:rPr>
              <w:t xml:space="preserve">, </w:t>
            </w:r>
            <w:proofErr w:type="spellStart"/>
            <w:r w:rsidRPr="00714038">
              <w:rPr>
                <w:b/>
                <w:bCs/>
              </w:rPr>
              <w:t>Ritzer</w:t>
            </w:r>
            <w:proofErr w:type="spellEnd"/>
            <w:r w:rsidRPr="00714038">
              <w:rPr>
                <w:b/>
                <w:bCs/>
              </w:rPr>
              <w:t xml:space="preserve">, </w:t>
            </w:r>
            <w:proofErr w:type="spellStart"/>
            <w:r w:rsidRPr="00714038">
              <w:rPr>
                <w:b/>
                <w:bCs/>
              </w:rPr>
              <w:t>Lechner</w:t>
            </w:r>
            <w:proofErr w:type="spellEnd"/>
            <w:r w:rsidRPr="00714038">
              <w:rPr>
                <w:b/>
                <w:bCs/>
              </w:rPr>
              <w:t xml:space="preserve"> and </w:t>
            </w:r>
            <w:proofErr w:type="spellStart"/>
            <w:r w:rsidRPr="00714038">
              <w:rPr>
                <w:b/>
                <w:bCs/>
              </w:rPr>
              <w:t>Boli</w:t>
            </w:r>
            <w:proofErr w:type="spellEnd"/>
          </w:p>
          <w:p w:rsidR="00714038" w:rsidRPr="00714038" w:rsidRDefault="00714038" w:rsidP="00714038">
            <w:r w:rsidRPr="00714038">
              <w:t>The effects of globalisation on popular culture and the role of the media, including debates about cultural imperialism.</w:t>
            </w:r>
          </w:p>
          <w:p w:rsidR="00714038" w:rsidRPr="00714038" w:rsidRDefault="00714038" w:rsidP="00714038">
            <w:r w:rsidRPr="00714038">
              <w:rPr>
                <w:b/>
                <w:bCs/>
              </w:rPr>
              <w:t>Flew</w:t>
            </w:r>
            <w:bookmarkStart w:id="0" w:name="_GoBack"/>
            <w:bookmarkEnd w:id="0"/>
            <w:r w:rsidRPr="00714038">
              <w:rPr>
                <w:b/>
                <w:bCs/>
              </w:rPr>
              <w:t>, Fenton, Storey</w:t>
            </w:r>
          </w:p>
        </w:tc>
      </w:tr>
      <w:tr w:rsidR="00714038" w:rsidRPr="00714038" w:rsidTr="00714038">
        <w:tc>
          <w:tcPr>
            <w:tcW w:w="326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038" w:rsidRPr="00714038" w:rsidRDefault="00714038" w:rsidP="00714038">
            <w:r w:rsidRPr="00714038">
              <w:t>The processes of selection and presentation of the content of the news</w:t>
            </w:r>
          </w:p>
        </w:tc>
        <w:tc>
          <w:tcPr>
            <w:tcW w:w="6804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038" w:rsidRPr="00714038" w:rsidRDefault="00714038" w:rsidP="00714038">
            <w:r w:rsidRPr="00714038">
              <w:t xml:space="preserve">Sociological views on the social construction of news, including practical, technological, (including the new media), organisational and ideological factors. </w:t>
            </w:r>
          </w:p>
          <w:p w:rsidR="00714038" w:rsidRPr="00714038" w:rsidRDefault="00714038" w:rsidP="00714038">
            <w:r w:rsidRPr="00714038">
              <w:rPr>
                <w:b/>
                <w:bCs/>
              </w:rPr>
              <w:t xml:space="preserve">Jones, </w:t>
            </w:r>
            <w:proofErr w:type="spellStart"/>
            <w:r w:rsidRPr="00714038">
              <w:rPr>
                <w:b/>
                <w:bCs/>
              </w:rPr>
              <w:t>Galtung</w:t>
            </w:r>
            <w:proofErr w:type="spellEnd"/>
            <w:r w:rsidRPr="00714038">
              <w:rPr>
                <w:b/>
                <w:bCs/>
              </w:rPr>
              <w:t xml:space="preserve"> and </w:t>
            </w:r>
            <w:proofErr w:type="spellStart"/>
            <w:r w:rsidRPr="00714038">
              <w:rPr>
                <w:b/>
                <w:bCs/>
              </w:rPr>
              <w:t>Ruge</w:t>
            </w:r>
            <w:proofErr w:type="spellEnd"/>
            <w:r w:rsidRPr="00714038">
              <w:rPr>
                <w:b/>
                <w:bCs/>
              </w:rPr>
              <w:t>, Davies</w:t>
            </w:r>
          </w:p>
          <w:p w:rsidR="00714038" w:rsidRPr="00714038" w:rsidRDefault="00714038" w:rsidP="00714038">
            <w:r w:rsidRPr="00714038">
              <w:t>The influence of audience, advertisers, the new media, media professionals and government on the content of news.</w:t>
            </w:r>
          </w:p>
          <w:p w:rsidR="00714038" w:rsidRPr="00714038" w:rsidRDefault="00714038" w:rsidP="00714038">
            <w:r w:rsidRPr="00714038">
              <w:rPr>
                <w:b/>
                <w:bCs/>
              </w:rPr>
              <w:t xml:space="preserve">The </w:t>
            </w:r>
            <w:proofErr w:type="spellStart"/>
            <w:r w:rsidRPr="00714038">
              <w:rPr>
                <w:b/>
                <w:bCs/>
              </w:rPr>
              <w:t>Leveson</w:t>
            </w:r>
            <w:proofErr w:type="spellEnd"/>
            <w:r w:rsidRPr="00714038">
              <w:rPr>
                <w:b/>
                <w:bCs/>
              </w:rPr>
              <w:t xml:space="preserve"> Enquiry, GUMG, </w:t>
            </w:r>
            <w:proofErr w:type="spellStart"/>
            <w:r w:rsidRPr="00714038">
              <w:rPr>
                <w:b/>
                <w:bCs/>
              </w:rPr>
              <w:t>Jewkes</w:t>
            </w:r>
            <w:proofErr w:type="spellEnd"/>
          </w:p>
        </w:tc>
      </w:tr>
      <w:tr w:rsidR="00714038" w:rsidRPr="00714038" w:rsidTr="00714038">
        <w:tc>
          <w:tcPr>
            <w:tcW w:w="326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038" w:rsidRPr="00714038" w:rsidRDefault="00714038" w:rsidP="00714038">
            <w:r w:rsidRPr="00714038">
              <w:lastRenderedPageBreak/>
              <w:t>Media representations of age, social class, ethnicity, gender, sexuality and disability</w:t>
            </w:r>
          </w:p>
        </w:tc>
        <w:tc>
          <w:tcPr>
            <w:tcW w:w="6804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038" w:rsidRPr="00714038" w:rsidRDefault="00714038" w:rsidP="00714038">
            <w:r w:rsidRPr="00714038">
              <w:t>The nature, causes, trends and significance of these representations.</w:t>
            </w:r>
          </w:p>
          <w:p w:rsidR="00714038" w:rsidRPr="00714038" w:rsidRDefault="00714038" w:rsidP="00714038">
            <w:r w:rsidRPr="00714038">
              <w:rPr>
                <w:b/>
                <w:bCs/>
              </w:rPr>
              <w:t xml:space="preserve">Wayne, Newman, Van </w:t>
            </w:r>
            <w:proofErr w:type="spellStart"/>
            <w:r w:rsidRPr="00714038">
              <w:rPr>
                <w:b/>
                <w:bCs/>
              </w:rPr>
              <w:t>Djik</w:t>
            </w:r>
            <w:proofErr w:type="spellEnd"/>
            <w:r w:rsidRPr="00714038">
              <w:rPr>
                <w:b/>
                <w:bCs/>
              </w:rPr>
              <w:t>, Wolf, Batchelor et al, Barnes</w:t>
            </w:r>
          </w:p>
          <w:p w:rsidR="00714038" w:rsidRPr="00714038" w:rsidRDefault="00714038" w:rsidP="00714038">
            <w:r w:rsidRPr="00714038">
              <w:t>Changes in the representations of different groups.</w:t>
            </w:r>
          </w:p>
          <w:p w:rsidR="00714038" w:rsidRPr="00714038" w:rsidRDefault="00714038" w:rsidP="00714038">
            <w:r w:rsidRPr="00714038">
              <w:rPr>
                <w:b/>
                <w:bCs/>
              </w:rPr>
              <w:t xml:space="preserve">Connell, Hall, </w:t>
            </w:r>
            <w:proofErr w:type="spellStart"/>
            <w:r w:rsidRPr="00714038">
              <w:rPr>
                <w:b/>
                <w:bCs/>
              </w:rPr>
              <w:t>McRobbie</w:t>
            </w:r>
            <w:proofErr w:type="spellEnd"/>
          </w:p>
        </w:tc>
      </w:tr>
      <w:tr w:rsidR="00714038" w:rsidRPr="00714038" w:rsidTr="00714038">
        <w:trPr>
          <w:trHeight w:val="1813"/>
        </w:trPr>
        <w:tc>
          <w:tcPr>
            <w:tcW w:w="326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038" w:rsidRPr="00714038" w:rsidRDefault="00714038" w:rsidP="00714038">
            <w:r w:rsidRPr="00714038">
              <w:t>The relationship between the media, their content and presentation, and audiences</w:t>
            </w:r>
          </w:p>
        </w:tc>
        <w:tc>
          <w:tcPr>
            <w:tcW w:w="6804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4038" w:rsidRPr="00714038" w:rsidRDefault="00714038" w:rsidP="00714038">
            <w:r w:rsidRPr="00714038">
              <w:t>Different theories concerning the effects of the media on their audience.</w:t>
            </w:r>
          </w:p>
          <w:p w:rsidR="00714038" w:rsidRPr="00714038" w:rsidRDefault="00714038" w:rsidP="00714038">
            <w:r w:rsidRPr="00714038">
              <w:rPr>
                <w:b/>
                <w:bCs/>
              </w:rPr>
              <w:t xml:space="preserve">Morley, </w:t>
            </w:r>
            <w:proofErr w:type="spellStart"/>
            <w:r w:rsidRPr="00714038">
              <w:rPr>
                <w:b/>
                <w:bCs/>
              </w:rPr>
              <w:t>Klapper</w:t>
            </w:r>
            <w:proofErr w:type="spellEnd"/>
            <w:r w:rsidRPr="00714038">
              <w:rPr>
                <w:b/>
                <w:bCs/>
              </w:rPr>
              <w:t xml:space="preserve">, </w:t>
            </w:r>
            <w:proofErr w:type="spellStart"/>
            <w:r w:rsidRPr="00714038">
              <w:rPr>
                <w:b/>
                <w:bCs/>
              </w:rPr>
              <w:t>Blumer</w:t>
            </w:r>
            <w:proofErr w:type="spellEnd"/>
            <w:r w:rsidRPr="00714038">
              <w:rPr>
                <w:b/>
                <w:bCs/>
              </w:rPr>
              <w:t xml:space="preserve"> and </w:t>
            </w:r>
            <w:proofErr w:type="spellStart"/>
            <w:r w:rsidRPr="00714038">
              <w:rPr>
                <w:b/>
                <w:bCs/>
              </w:rPr>
              <w:t>McQuail</w:t>
            </w:r>
            <w:proofErr w:type="spellEnd"/>
            <w:r w:rsidRPr="00714038">
              <w:rPr>
                <w:b/>
                <w:bCs/>
              </w:rPr>
              <w:t>, GUMG</w:t>
            </w:r>
          </w:p>
          <w:p w:rsidR="00714038" w:rsidRPr="00714038" w:rsidRDefault="00714038" w:rsidP="00714038">
            <w:r w:rsidRPr="00714038">
              <w:t>Methodological issues of researching media effects, including violent content.</w:t>
            </w:r>
          </w:p>
          <w:p w:rsidR="00714038" w:rsidRPr="00714038" w:rsidRDefault="00714038" w:rsidP="00714038">
            <w:proofErr w:type="spellStart"/>
            <w:r w:rsidRPr="00714038">
              <w:rPr>
                <w:b/>
                <w:bCs/>
              </w:rPr>
              <w:t>Gauntlett</w:t>
            </w:r>
            <w:proofErr w:type="spellEnd"/>
            <w:r w:rsidRPr="00714038">
              <w:rPr>
                <w:b/>
                <w:bCs/>
              </w:rPr>
              <w:t>, GUMG, Morrison, Bandura et al</w:t>
            </w:r>
          </w:p>
        </w:tc>
      </w:tr>
    </w:tbl>
    <w:p w:rsidR="00E027CD" w:rsidRDefault="00E027CD"/>
    <w:sectPr w:rsidR="00E02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38"/>
    <w:rsid w:val="00714038"/>
    <w:rsid w:val="00E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5F81"/>
  <w15:chartTrackingRefBased/>
  <w15:docId w15:val="{C5773E94-B2EE-4F38-893C-70FC1A9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7BFD5A42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1</cp:revision>
  <dcterms:created xsi:type="dcterms:W3CDTF">2020-01-23T13:22:00Z</dcterms:created>
  <dcterms:modified xsi:type="dcterms:W3CDTF">2020-01-23T13:24:00Z</dcterms:modified>
</cp:coreProperties>
</file>