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D" w:rsidRDefault="003C3474" w:rsidP="003C3474">
      <w:pPr>
        <w:jc w:val="center"/>
        <w:rPr>
          <w:b/>
          <w:sz w:val="28"/>
        </w:rPr>
      </w:pPr>
      <w:r w:rsidRPr="003C3474">
        <w:rPr>
          <w:b/>
          <w:sz w:val="28"/>
        </w:rPr>
        <w:t>Sociology Topic Front Page</w:t>
      </w:r>
    </w:p>
    <w:p w:rsidR="003C3474" w:rsidRPr="00F9462F" w:rsidRDefault="006370E6" w:rsidP="00F9462F">
      <w:pPr>
        <w:rPr>
          <w:b/>
          <w:sz w:val="28"/>
        </w:rPr>
      </w:pP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1800225" cy="584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Main Sociological ideas:</w:t>
                            </w:r>
                          </w:p>
                          <w:p w:rsidR="00C6368A" w:rsidRDefault="00C6368A">
                            <w:pPr>
                              <w:rPr>
                                <w:b/>
                              </w:rPr>
                            </w:pPr>
                          </w:p>
                          <w:p w:rsidR="00C6368A" w:rsidRDefault="00C6368A">
                            <w:pPr>
                              <w:rPr>
                                <w:b/>
                              </w:rPr>
                            </w:pPr>
                          </w:p>
                          <w:p w:rsidR="00F9462F" w:rsidRDefault="00F9462F" w:rsidP="00F9462F">
                            <w:r>
                              <w:t>Hypodermic Syringe</w:t>
                            </w:r>
                          </w:p>
                          <w:p w:rsidR="00F9462F" w:rsidRDefault="00F9462F" w:rsidP="00F9462F">
                            <w:r>
                              <w:t>Critique of hypodermic syringe</w:t>
                            </w:r>
                          </w:p>
                          <w:p w:rsidR="00F9462F" w:rsidRDefault="00F9462F" w:rsidP="00F9462F">
                            <w:r>
                              <w:t>Active Audience Approaches</w:t>
                            </w:r>
                          </w:p>
                          <w:p w:rsidR="00F9462F" w:rsidRDefault="00F9462F" w:rsidP="00F9462F"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step flow</w:t>
                            </w:r>
                          </w:p>
                          <w:p w:rsidR="00F9462F" w:rsidRDefault="00F9462F" w:rsidP="00F9462F">
                            <w:r>
                              <w:t>Selective filter</w:t>
                            </w:r>
                          </w:p>
                          <w:p w:rsidR="00F9462F" w:rsidRDefault="00F9462F" w:rsidP="00F9462F">
                            <w:r>
                              <w:t>Uses &amp; Gratifications</w:t>
                            </w:r>
                          </w:p>
                          <w:p w:rsidR="00F9462F" w:rsidRDefault="00F9462F" w:rsidP="00F9462F">
                            <w:r>
                              <w:t>Reception analysis</w:t>
                            </w:r>
                          </w:p>
                          <w:p w:rsidR="00F9462F" w:rsidRDefault="00F9462F" w:rsidP="00F9462F">
                            <w:r>
                              <w:t>Cultural effects</w:t>
                            </w:r>
                          </w:p>
                          <w:p w:rsidR="00C6368A" w:rsidRDefault="00F9462F" w:rsidP="00F9462F">
                            <w:r>
                              <w:t>Postmodernism</w:t>
                            </w:r>
                          </w:p>
                          <w:p w:rsidR="00F9462F" w:rsidRPr="004F49AF" w:rsidRDefault="00F9462F" w:rsidP="00F9462F">
                            <w:r>
                              <w:t>Moral Panics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4.3pt;width:141.75pt;height:4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Main Sociological ideas:</w:t>
                      </w:r>
                    </w:p>
                    <w:p w:rsidR="00C6368A" w:rsidRDefault="00C6368A">
                      <w:pPr>
                        <w:rPr>
                          <w:b/>
                        </w:rPr>
                      </w:pPr>
                    </w:p>
                    <w:p w:rsidR="00C6368A" w:rsidRDefault="00C6368A">
                      <w:pPr>
                        <w:rPr>
                          <w:b/>
                        </w:rPr>
                      </w:pPr>
                    </w:p>
                    <w:p w:rsidR="00F9462F" w:rsidRDefault="00F9462F" w:rsidP="00F9462F">
                      <w:r>
                        <w:t>Hypodermic Syringe</w:t>
                      </w:r>
                    </w:p>
                    <w:p w:rsidR="00F9462F" w:rsidRDefault="00F9462F" w:rsidP="00F9462F">
                      <w:r>
                        <w:t>Critique of hypodermic syringe</w:t>
                      </w:r>
                    </w:p>
                    <w:p w:rsidR="00F9462F" w:rsidRDefault="00F9462F" w:rsidP="00F9462F">
                      <w:r>
                        <w:t>Active Audience Approaches</w:t>
                      </w:r>
                    </w:p>
                    <w:p w:rsidR="00F9462F" w:rsidRDefault="00F9462F" w:rsidP="00F9462F"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step flow</w:t>
                      </w:r>
                    </w:p>
                    <w:p w:rsidR="00F9462F" w:rsidRDefault="00F9462F" w:rsidP="00F9462F">
                      <w:r>
                        <w:t>Selective filter</w:t>
                      </w:r>
                    </w:p>
                    <w:p w:rsidR="00F9462F" w:rsidRDefault="00F9462F" w:rsidP="00F9462F">
                      <w:r>
                        <w:t>Uses &amp; Gratifications</w:t>
                      </w:r>
                    </w:p>
                    <w:p w:rsidR="00F9462F" w:rsidRDefault="00F9462F" w:rsidP="00F9462F">
                      <w:r>
                        <w:t>Reception analysis</w:t>
                      </w:r>
                    </w:p>
                    <w:p w:rsidR="00F9462F" w:rsidRDefault="00F9462F" w:rsidP="00F9462F">
                      <w:r>
                        <w:t>Cultural effects</w:t>
                      </w:r>
                    </w:p>
                    <w:p w:rsidR="00C6368A" w:rsidRDefault="00F9462F" w:rsidP="00F9462F">
                      <w:r>
                        <w:t>Postmodernism</w:t>
                      </w:r>
                    </w:p>
                    <w:p w:rsidR="00F9462F" w:rsidRPr="004F49AF" w:rsidRDefault="00F9462F" w:rsidP="00F9462F">
                      <w:r>
                        <w:t>Moral Panics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445135</wp:posOffset>
                </wp:positionV>
                <wp:extent cx="2114550" cy="5829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Name the Sociologists with their key idea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0pt;margin-top:35.05pt;width:166.5pt;height:4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Name the Sociologists with their key idea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435610</wp:posOffset>
                </wp:positionV>
                <wp:extent cx="3105150" cy="5838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Summarise what each perspective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5pt;margin-top:34.3pt;width:244.5pt;height:4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Summarise what each perspective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420370</wp:posOffset>
                </wp:positionV>
                <wp:extent cx="2466975" cy="586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Key Sociological concepts and terms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5pt;margin-top:33.1pt;width:194.25pt;height:4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aJg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Key Sociological concepts and terms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>
        <w:rPr>
          <w:b/>
          <w:sz w:val="28"/>
        </w:rPr>
        <w:t xml:space="preserve">Sub Topic: </w:t>
      </w:r>
      <w:bookmarkStart w:id="0" w:name="_GoBack"/>
      <w:r w:rsidR="00F9462F" w:rsidRPr="00F9462F">
        <w:rPr>
          <w:b/>
          <w:sz w:val="28"/>
        </w:rPr>
        <w:t>Relationship between Media Content, Presentation &amp; Audience</w:t>
      </w:r>
      <w:bookmarkEnd w:id="0"/>
    </w:p>
    <w:sectPr w:rsidR="003C3474" w:rsidRPr="00F9462F" w:rsidSect="003C3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117"/>
    <w:multiLevelType w:val="hybridMultilevel"/>
    <w:tmpl w:val="B1D2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646"/>
    <w:multiLevelType w:val="hybridMultilevel"/>
    <w:tmpl w:val="50DA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56647"/>
    <w:multiLevelType w:val="hybridMultilevel"/>
    <w:tmpl w:val="F492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59A2"/>
    <w:multiLevelType w:val="hybridMultilevel"/>
    <w:tmpl w:val="A774C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F1BB3"/>
    <w:multiLevelType w:val="hybridMultilevel"/>
    <w:tmpl w:val="A8484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4"/>
    <w:rsid w:val="003C3474"/>
    <w:rsid w:val="004F49AF"/>
    <w:rsid w:val="006370E6"/>
    <w:rsid w:val="00733F65"/>
    <w:rsid w:val="00C6368A"/>
    <w:rsid w:val="00E027CD"/>
    <w:rsid w:val="00E9099A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6ED8"/>
  <w15:chartTrackingRefBased/>
  <w15:docId w15:val="{AE9C3A1D-B628-4F63-9FE8-DDF5A4F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97F72927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2019-02-19T15:52:00Z</dcterms:created>
  <dcterms:modified xsi:type="dcterms:W3CDTF">2019-02-19T15:52:00Z</dcterms:modified>
</cp:coreProperties>
</file>