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5B" w:rsidRDefault="0010325B"/>
    <w:tbl>
      <w:tblPr>
        <w:tblStyle w:val="TableGrid"/>
        <w:tblW w:w="0" w:type="auto"/>
        <w:tblLook w:val="04A0" w:firstRow="1" w:lastRow="0" w:firstColumn="1" w:lastColumn="0" w:noHBand="0" w:noVBand="1"/>
      </w:tblPr>
      <w:tblGrid>
        <w:gridCol w:w="6091"/>
        <w:gridCol w:w="992"/>
        <w:gridCol w:w="992"/>
        <w:gridCol w:w="941"/>
      </w:tblGrid>
      <w:tr w:rsidR="008A4381" w:rsidTr="008A4381">
        <w:tc>
          <w:tcPr>
            <w:tcW w:w="6091" w:type="dxa"/>
            <w:shd w:val="clear" w:color="auto" w:fill="5B9BD5" w:themeFill="accent1"/>
          </w:tcPr>
          <w:p w:rsidR="00C42622" w:rsidRDefault="008A4381">
            <w:r>
              <w:t>Subject Content</w:t>
            </w:r>
          </w:p>
        </w:tc>
        <w:tc>
          <w:tcPr>
            <w:tcW w:w="992" w:type="dxa"/>
            <w:shd w:val="clear" w:color="auto" w:fill="5B9BD5" w:themeFill="accent1"/>
          </w:tcPr>
          <w:p w:rsidR="00C42622" w:rsidRDefault="00C42622">
            <w:r>
              <w:t>Red</w:t>
            </w:r>
          </w:p>
        </w:tc>
        <w:tc>
          <w:tcPr>
            <w:tcW w:w="992" w:type="dxa"/>
            <w:shd w:val="clear" w:color="auto" w:fill="5B9BD5" w:themeFill="accent1"/>
          </w:tcPr>
          <w:p w:rsidR="00C42622" w:rsidRDefault="00C42622">
            <w:r>
              <w:t>Amber</w:t>
            </w:r>
          </w:p>
        </w:tc>
        <w:tc>
          <w:tcPr>
            <w:tcW w:w="941" w:type="dxa"/>
            <w:shd w:val="clear" w:color="auto" w:fill="5B9BD5" w:themeFill="accent1"/>
          </w:tcPr>
          <w:p w:rsidR="00C42622" w:rsidRDefault="00C42622">
            <w:r>
              <w:t>Green</w:t>
            </w:r>
          </w:p>
        </w:tc>
      </w:tr>
      <w:tr w:rsidR="00986E94" w:rsidRPr="008A4381" w:rsidTr="00A93CAC">
        <w:tc>
          <w:tcPr>
            <w:tcW w:w="9016" w:type="dxa"/>
            <w:gridSpan w:val="4"/>
            <w:shd w:val="clear" w:color="auto" w:fill="BDD6EE" w:themeFill="accent1" w:themeFillTint="66"/>
          </w:tcPr>
          <w:p w:rsidR="00986E94" w:rsidRPr="008A4381" w:rsidRDefault="00986E94">
            <w:pPr>
              <w:rPr>
                <w:b/>
              </w:rPr>
            </w:pPr>
            <w:r>
              <w:rPr>
                <w:b/>
              </w:rPr>
              <w:t>1 Problem Solving</w:t>
            </w:r>
          </w:p>
        </w:tc>
      </w:tr>
      <w:tr w:rsidR="00A93CAC" w:rsidRPr="008A4381" w:rsidTr="00986E94">
        <w:tc>
          <w:tcPr>
            <w:tcW w:w="9016" w:type="dxa"/>
            <w:gridSpan w:val="4"/>
            <w:shd w:val="clear" w:color="auto" w:fill="DEEAF6" w:themeFill="accent1" w:themeFillTint="33"/>
          </w:tcPr>
          <w:p w:rsidR="00A93CAC" w:rsidRPr="008A4381" w:rsidRDefault="00A93CAC">
            <w:pPr>
              <w:rPr>
                <w:b/>
              </w:rPr>
            </w:pPr>
            <w:r w:rsidRPr="008A4381">
              <w:rPr>
                <w:b/>
              </w:rPr>
              <w:t>1.1 Algorithms</w:t>
            </w:r>
          </w:p>
        </w:tc>
      </w:tr>
      <w:tr w:rsidR="00A93CAC" w:rsidRPr="008A4381" w:rsidTr="008A4381">
        <w:tc>
          <w:tcPr>
            <w:tcW w:w="6091" w:type="dxa"/>
          </w:tcPr>
          <w:p w:rsidR="00A93CAC" w:rsidRPr="00A93CAC" w:rsidRDefault="00A93CAC">
            <w:r w:rsidRPr="00A93CAC">
              <w:t>1.1.1 understand what an algorithm is, what algorithms are used for and be able to interpret algorithms (flowcharts,  pseudocode, written descriptions, program code)</w:t>
            </w:r>
          </w:p>
        </w:tc>
        <w:tc>
          <w:tcPr>
            <w:tcW w:w="992" w:type="dxa"/>
          </w:tcPr>
          <w:p w:rsidR="00A93CAC" w:rsidRPr="008A4381" w:rsidRDefault="00A93CAC">
            <w:pPr>
              <w:rPr>
                <w:b/>
              </w:rPr>
            </w:pPr>
          </w:p>
        </w:tc>
        <w:tc>
          <w:tcPr>
            <w:tcW w:w="992" w:type="dxa"/>
          </w:tcPr>
          <w:p w:rsidR="00A93CAC" w:rsidRPr="008A4381" w:rsidRDefault="00A93CAC">
            <w:pPr>
              <w:rPr>
                <w:b/>
              </w:rPr>
            </w:pPr>
          </w:p>
        </w:tc>
        <w:tc>
          <w:tcPr>
            <w:tcW w:w="941" w:type="dxa"/>
          </w:tcPr>
          <w:p w:rsidR="00A93CAC" w:rsidRPr="008A4381" w:rsidRDefault="00A93CAC">
            <w:pPr>
              <w:rPr>
                <w:b/>
              </w:rPr>
            </w:pPr>
          </w:p>
        </w:tc>
      </w:tr>
      <w:tr w:rsidR="00B37657" w:rsidRPr="008A4381" w:rsidTr="008A4381">
        <w:tc>
          <w:tcPr>
            <w:tcW w:w="6091" w:type="dxa"/>
          </w:tcPr>
          <w:p w:rsidR="00B37657" w:rsidRPr="00A93CAC" w:rsidRDefault="00B37657">
            <w:r w:rsidRPr="00B37657">
              <w:t>1.1.2  understand how to create an algorithm to solve a particular problem, making use of programming constructs (sequence, selection, iteration) and using appropriate conventions (flowchart, pseudocode, written description, draft program code)</w:t>
            </w:r>
          </w:p>
        </w:tc>
        <w:tc>
          <w:tcPr>
            <w:tcW w:w="992" w:type="dxa"/>
          </w:tcPr>
          <w:p w:rsidR="00B37657" w:rsidRPr="008A4381" w:rsidRDefault="00B37657">
            <w:pPr>
              <w:rPr>
                <w:b/>
              </w:rPr>
            </w:pPr>
          </w:p>
        </w:tc>
        <w:tc>
          <w:tcPr>
            <w:tcW w:w="992" w:type="dxa"/>
          </w:tcPr>
          <w:p w:rsidR="00B37657" w:rsidRPr="008A4381" w:rsidRDefault="00B37657">
            <w:pPr>
              <w:rPr>
                <w:b/>
              </w:rPr>
            </w:pPr>
          </w:p>
        </w:tc>
        <w:tc>
          <w:tcPr>
            <w:tcW w:w="941" w:type="dxa"/>
          </w:tcPr>
          <w:p w:rsidR="00B37657" w:rsidRPr="008A4381" w:rsidRDefault="00B37657">
            <w:pPr>
              <w:rPr>
                <w:b/>
              </w:rPr>
            </w:pPr>
          </w:p>
        </w:tc>
      </w:tr>
      <w:tr w:rsidR="00E71C29" w:rsidTr="008A4381">
        <w:tc>
          <w:tcPr>
            <w:tcW w:w="6091" w:type="dxa"/>
          </w:tcPr>
          <w:p w:rsidR="00E71C29" w:rsidRPr="00E71C29" w:rsidRDefault="00E71C29"/>
        </w:tc>
        <w:tc>
          <w:tcPr>
            <w:tcW w:w="992" w:type="dxa"/>
          </w:tcPr>
          <w:p w:rsidR="00E71C29" w:rsidRDefault="00E71C29"/>
        </w:tc>
        <w:tc>
          <w:tcPr>
            <w:tcW w:w="992" w:type="dxa"/>
          </w:tcPr>
          <w:p w:rsidR="00E71C29" w:rsidRDefault="00E71C29"/>
        </w:tc>
        <w:tc>
          <w:tcPr>
            <w:tcW w:w="941" w:type="dxa"/>
          </w:tcPr>
          <w:p w:rsidR="00E71C29" w:rsidRDefault="00E71C29"/>
        </w:tc>
      </w:tr>
      <w:tr w:rsidR="00A93CAC" w:rsidRPr="008A4381" w:rsidTr="00A93CAC">
        <w:tc>
          <w:tcPr>
            <w:tcW w:w="9016" w:type="dxa"/>
            <w:gridSpan w:val="4"/>
            <w:shd w:val="clear" w:color="auto" w:fill="BDD6EE" w:themeFill="accent1" w:themeFillTint="66"/>
          </w:tcPr>
          <w:p w:rsidR="00A93CAC" w:rsidRPr="008A4381" w:rsidRDefault="00986E94">
            <w:pPr>
              <w:rPr>
                <w:b/>
              </w:rPr>
            </w:pPr>
            <w:r>
              <w:rPr>
                <w:b/>
              </w:rPr>
              <w:t>2. Programming</w:t>
            </w:r>
          </w:p>
        </w:tc>
      </w:tr>
      <w:tr w:rsidR="00986E94" w:rsidRPr="00BB3729" w:rsidTr="00986E94">
        <w:tc>
          <w:tcPr>
            <w:tcW w:w="9016" w:type="dxa"/>
            <w:gridSpan w:val="4"/>
            <w:shd w:val="clear" w:color="auto" w:fill="DEEAF6" w:themeFill="accent1" w:themeFillTint="33"/>
          </w:tcPr>
          <w:p w:rsidR="00986E94" w:rsidRPr="00BB3729" w:rsidRDefault="00986E94">
            <w:pPr>
              <w:rPr>
                <w:b/>
              </w:rPr>
            </w:pPr>
            <w:r w:rsidRPr="00BB3729">
              <w:rPr>
                <w:b/>
              </w:rPr>
              <w:t>2.1 Develop code</w:t>
            </w:r>
          </w:p>
        </w:tc>
      </w:tr>
      <w:tr w:rsidR="008A4381" w:rsidTr="008A4381">
        <w:tc>
          <w:tcPr>
            <w:tcW w:w="6091" w:type="dxa"/>
          </w:tcPr>
          <w:p w:rsidR="008A4381" w:rsidRPr="00E71C29" w:rsidRDefault="00A93CAC">
            <w:r w:rsidRPr="00A93CAC">
              <w:t>2.1.1  be able to write programs in a high-level programming language</w:t>
            </w:r>
          </w:p>
        </w:tc>
        <w:tc>
          <w:tcPr>
            <w:tcW w:w="992" w:type="dxa"/>
          </w:tcPr>
          <w:p w:rsidR="008A4381" w:rsidRDefault="008A4381"/>
        </w:tc>
        <w:tc>
          <w:tcPr>
            <w:tcW w:w="992" w:type="dxa"/>
          </w:tcPr>
          <w:p w:rsidR="008A4381" w:rsidRDefault="008A4381"/>
        </w:tc>
        <w:tc>
          <w:tcPr>
            <w:tcW w:w="941" w:type="dxa"/>
          </w:tcPr>
          <w:p w:rsidR="008A4381" w:rsidRDefault="008A4381"/>
        </w:tc>
      </w:tr>
      <w:tr w:rsidR="00B37657" w:rsidTr="008A4381">
        <w:tc>
          <w:tcPr>
            <w:tcW w:w="6091" w:type="dxa"/>
          </w:tcPr>
          <w:p w:rsidR="00B37657" w:rsidRPr="00A93CAC" w:rsidRDefault="00B37657">
            <w:r w:rsidRPr="00B37657">
              <w:t>2.1.2  understand the benefit of producing programs that are easy to read and be able to use techniques (comments, descriptive names (variables, constants, subprograms), indentation) to improve readability and to explain how the code works</w:t>
            </w:r>
          </w:p>
        </w:tc>
        <w:tc>
          <w:tcPr>
            <w:tcW w:w="992" w:type="dxa"/>
          </w:tcPr>
          <w:p w:rsidR="00B37657" w:rsidRDefault="00B37657"/>
        </w:tc>
        <w:tc>
          <w:tcPr>
            <w:tcW w:w="992" w:type="dxa"/>
          </w:tcPr>
          <w:p w:rsidR="00B37657" w:rsidRDefault="00B37657"/>
        </w:tc>
        <w:tc>
          <w:tcPr>
            <w:tcW w:w="941" w:type="dxa"/>
          </w:tcPr>
          <w:p w:rsidR="00B37657" w:rsidRDefault="00B37657"/>
        </w:tc>
      </w:tr>
      <w:tr w:rsidR="00B37657" w:rsidTr="008A4381">
        <w:tc>
          <w:tcPr>
            <w:tcW w:w="6091" w:type="dxa"/>
          </w:tcPr>
          <w:p w:rsidR="00B37657" w:rsidRPr="00B37657" w:rsidRDefault="00B37657">
            <w:r w:rsidRPr="00B37657">
              <w:t>2.1.3  be able to differentiate between types of error in programs (logic, syntax, runtime)</w:t>
            </w:r>
          </w:p>
        </w:tc>
        <w:tc>
          <w:tcPr>
            <w:tcW w:w="992" w:type="dxa"/>
          </w:tcPr>
          <w:p w:rsidR="00B37657" w:rsidRDefault="00B37657"/>
        </w:tc>
        <w:tc>
          <w:tcPr>
            <w:tcW w:w="992" w:type="dxa"/>
          </w:tcPr>
          <w:p w:rsidR="00B37657" w:rsidRDefault="00B37657"/>
        </w:tc>
        <w:tc>
          <w:tcPr>
            <w:tcW w:w="941" w:type="dxa"/>
          </w:tcPr>
          <w:p w:rsidR="00B37657" w:rsidRDefault="00B37657"/>
        </w:tc>
      </w:tr>
      <w:tr w:rsidR="00B37657" w:rsidTr="008A4381">
        <w:tc>
          <w:tcPr>
            <w:tcW w:w="6091" w:type="dxa"/>
          </w:tcPr>
          <w:p w:rsidR="00B37657" w:rsidRPr="00B37657" w:rsidRDefault="00B37657">
            <w:r w:rsidRPr="00B37657">
              <w:t>2.1.5  be able to interpret error messages and identify, locate and fix errors in a program</w:t>
            </w:r>
          </w:p>
        </w:tc>
        <w:tc>
          <w:tcPr>
            <w:tcW w:w="992" w:type="dxa"/>
          </w:tcPr>
          <w:p w:rsidR="00B37657" w:rsidRDefault="00B37657"/>
        </w:tc>
        <w:tc>
          <w:tcPr>
            <w:tcW w:w="992" w:type="dxa"/>
          </w:tcPr>
          <w:p w:rsidR="00B37657" w:rsidRDefault="00B37657"/>
        </w:tc>
        <w:tc>
          <w:tcPr>
            <w:tcW w:w="941" w:type="dxa"/>
          </w:tcPr>
          <w:p w:rsidR="00B37657" w:rsidRDefault="00B37657"/>
        </w:tc>
      </w:tr>
      <w:tr w:rsidR="008A4381" w:rsidTr="008A4381">
        <w:tc>
          <w:tcPr>
            <w:tcW w:w="6091" w:type="dxa"/>
          </w:tcPr>
          <w:p w:rsidR="008A4381" w:rsidRPr="00E71C29" w:rsidRDefault="008A4381"/>
        </w:tc>
        <w:tc>
          <w:tcPr>
            <w:tcW w:w="992" w:type="dxa"/>
          </w:tcPr>
          <w:p w:rsidR="008A4381" w:rsidRDefault="008A4381"/>
        </w:tc>
        <w:tc>
          <w:tcPr>
            <w:tcW w:w="992" w:type="dxa"/>
          </w:tcPr>
          <w:p w:rsidR="008A4381" w:rsidRDefault="008A4381"/>
        </w:tc>
        <w:tc>
          <w:tcPr>
            <w:tcW w:w="941" w:type="dxa"/>
          </w:tcPr>
          <w:p w:rsidR="008A4381" w:rsidRDefault="008A4381"/>
        </w:tc>
      </w:tr>
      <w:tr w:rsidR="00A93CAC" w:rsidRPr="00A93CAC" w:rsidTr="00986E94">
        <w:tc>
          <w:tcPr>
            <w:tcW w:w="9016" w:type="dxa"/>
            <w:gridSpan w:val="4"/>
            <w:shd w:val="clear" w:color="auto" w:fill="DEEAF6" w:themeFill="accent1" w:themeFillTint="33"/>
          </w:tcPr>
          <w:p w:rsidR="00A93CAC" w:rsidRPr="00A93CAC" w:rsidRDefault="00A93CAC">
            <w:pPr>
              <w:rPr>
                <w:b/>
              </w:rPr>
            </w:pPr>
            <w:r w:rsidRPr="00A93CAC">
              <w:rPr>
                <w:b/>
              </w:rPr>
              <w:t>2.2 Constructs</w:t>
            </w:r>
          </w:p>
        </w:tc>
      </w:tr>
      <w:tr w:rsidR="008A4381" w:rsidTr="008A4381">
        <w:tc>
          <w:tcPr>
            <w:tcW w:w="6091" w:type="dxa"/>
          </w:tcPr>
          <w:p w:rsidR="008A4381" w:rsidRPr="00E71C29" w:rsidRDefault="00B37657">
            <w:r w:rsidRPr="00B37657">
              <w:t>2.2.1  understand the structural components of a program (variable and type declarations, command sequences, selection, iteration, data structures, subprograms)</w:t>
            </w:r>
          </w:p>
        </w:tc>
        <w:tc>
          <w:tcPr>
            <w:tcW w:w="992" w:type="dxa"/>
          </w:tcPr>
          <w:p w:rsidR="008A4381" w:rsidRDefault="008A4381"/>
        </w:tc>
        <w:tc>
          <w:tcPr>
            <w:tcW w:w="992" w:type="dxa"/>
          </w:tcPr>
          <w:p w:rsidR="008A4381" w:rsidRDefault="008A4381"/>
        </w:tc>
        <w:tc>
          <w:tcPr>
            <w:tcW w:w="941" w:type="dxa"/>
          </w:tcPr>
          <w:p w:rsidR="008A4381" w:rsidRDefault="008A4381"/>
        </w:tc>
      </w:tr>
      <w:tr w:rsidR="00B37657" w:rsidTr="008A4381">
        <w:tc>
          <w:tcPr>
            <w:tcW w:w="6091" w:type="dxa"/>
          </w:tcPr>
          <w:p w:rsidR="00B37657" w:rsidRPr="00A93CAC" w:rsidRDefault="00B37657">
            <w:r w:rsidRPr="00A93CAC">
              <w:t>2.2.2  be able to use sequencing, selection and iteration constructs in their programs</w:t>
            </w:r>
          </w:p>
        </w:tc>
        <w:tc>
          <w:tcPr>
            <w:tcW w:w="992" w:type="dxa"/>
          </w:tcPr>
          <w:p w:rsidR="00B37657" w:rsidRDefault="00B37657"/>
        </w:tc>
        <w:tc>
          <w:tcPr>
            <w:tcW w:w="992" w:type="dxa"/>
          </w:tcPr>
          <w:p w:rsidR="00B37657" w:rsidRDefault="00B37657"/>
        </w:tc>
        <w:tc>
          <w:tcPr>
            <w:tcW w:w="941" w:type="dxa"/>
          </w:tcPr>
          <w:p w:rsidR="00B37657" w:rsidRDefault="00B37657"/>
        </w:tc>
      </w:tr>
      <w:tr w:rsidR="008A4381" w:rsidTr="008A4381">
        <w:tc>
          <w:tcPr>
            <w:tcW w:w="6091" w:type="dxa"/>
          </w:tcPr>
          <w:p w:rsidR="008A4381" w:rsidRPr="008A4381" w:rsidRDefault="008A4381"/>
        </w:tc>
        <w:tc>
          <w:tcPr>
            <w:tcW w:w="992" w:type="dxa"/>
          </w:tcPr>
          <w:p w:rsidR="008A4381" w:rsidRDefault="008A4381"/>
        </w:tc>
        <w:tc>
          <w:tcPr>
            <w:tcW w:w="992" w:type="dxa"/>
          </w:tcPr>
          <w:p w:rsidR="008A4381" w:rsidRDefault="008A4381"/>
        </w:tc>
        <w:tc>
          <w:tcPr>
            <w:tcW w:w="941" w:type="dxa"/>
          </w:tcPr>
          <w:p w:rsidR="008A4381" w:rsidRDefault="008A4381"/>
        </w:tc>
      </w:tr>
      <w:tr w:rsidR="005B233A" w:rsidRPr="008A4381" w:rsidTr="00986E94">
        <w:tc>
          <w:tcPr>
            <w:tcW w:w="9016" w:type="dxa"/>
            <w:gridSpan w:val="4"/>
            <w:shd w:val="clear" w:color="auto" w:fill="DEEAF6" w:themeFill="accent1" w:themeFillTint="33"/>
          </w:tcPr>
          <w:p w:rsidR="005B233A" w:rsidRPr="008A4381" w:rsidRDefault="005B233A">
            <w:pPr>
              <w:rPr>
                <w:b/>
              </w:rPr>
            </w:pPr>
            <w:r w:rsidRPr="008A4381">
              <w:rPr>
                <w:b/>
              </w:rPr>
              <w:t>2.3 Data types and structure</w:t>
            </w:r>
          </w:p>
        </w:tc>
      </w:tr>
      <w:tr w:rsidR="005B233A" w:rsidRPr="005B233A" w:rsidTr="008A4381">
        <w:tc>
          <w:tcPr>
            <w:tcW w:w="6091" w:type="dxa"/>
          </w:tcPr>
          <w:p w:rsidR="005B233A" w:rsidRPr="005B233A" w:rsidRDefault="005B233A">
            <w:r w:rsidRPr="005B233A">
              <w:t>2.3.1  understand the need for, and understand how to use, data types (integer, real, Boolean, char)</w:t>
            </w:r>
          </w:p>
        </w:tc>
        <w:tc>
          <w:tcPr>
            <w:tcW w:w="992" w:type="dxa"/>
          </w:tcPr>
          <w:p w:rsidR="005B233A" w:rsidRPr="005B233A" w:rsidRDefault="005B233A"/>
        </w:tc>
        <w:tc>
          <w:tcPr>
            <w:tcW w:w="992" w:type="dxa"/>
          </w:tcPr>
          <w:p w:rsidR="005B233A" w:rsidRPr="005B233A" w:rsidRDefault="005B233A"/>
        </w:tc>
        <w:tc>
          <w:tcPr>
            <w:tcW w:w="941" w:type="dxa"/>
          </w:tcPr>
          <w:p w:rsidR="005B233A" w:rsidRPr="005B233A" w:rsidRDefault="005B233A"/>
        </w:tc>
      </w:tr>
      <w:tr w:rsidR="00BB3729" w:rsidRPr="005B233A" w:rsidTr="008A4381">
        <w:tc>
          <w:tcPr>
            <w:tcW w:w="6091" w:type="dxa"/>
          </w:tcPr>
          <w:p w:rsidR="00BB3729" w:rsidRPr="005B233A" w:rsidRDefault="00BB3729">
            <w:r w:rsidRPr="00BB3729">
              <w:t>2.3.2  understand the need for, and understand how to use, data structures (records, one-dimensional arrays,  two-dimensional arrays</w:t>
            </w:r>
          </w:p>
        </w:tc>
        <w:tc>
          <w:tcPr>
            <w:tcW w:w="992" w:type="dxa"/>
          </w:tcPr>
          <w:p w:rsidR="00BB3729" w:rsidRPr="005B233A" w:rsidRDefault="00BB3729"/>
        </w:tc>
        <w:tc>
          <w:tcPr>
            <w:tcW w:w="992" w:type="dxa"/>
          </w:tcPr>
          <w:p w:rsidR="00BB3729" w:rsidRPr="005B233A" w:rsidRDefault="00BB3729"/>
        </w:tc>
        <w:tc>
          <w:tcPr>
            <w:tcW w:w="941" w:type="dxa"/>
          </w:tcPr>
          <w:p w:rsidR="00BB3729" w:rsidRPr="005B233A" w:rsidRDefault="00BB3729"/>
        </w:tc>
      </w:tr>
      <w:tr w:rsidR="005B233A" w:rsidRPr="005B233A" w:rsidTr="008A4381">
        <w:tc>
          <w:tcPr>
            <w:tcW w:w="6091" w:type="dxa"/>
          </w:tcPr>
          <w:p w:rsidR="005B233A" w:rsidRPr="005B233A" w:rsidRDefault="005B233A">
            <w:r w:rsidRPr="005B233A">
              <w:t>2.3.3  understand the need for, and how to manipulate, strings</w:t>
            </w:r>
          </w:p>
        </w:tc>
        <w:tc>
          <w:tcPr>
            <w:tcW w:w="992" w:type="dxa"/>
          </w:tcPr>
          <w:p w:rsidR="005B233A" w:rsidRPr="005B233A" w:rsidRDefault="005B233A"/>
        </w:tc>
        <w:tc>
          <w:tcPr>
            <w:tcW w:w="992" w:type="dxa"/>
          </w:tcPr>
          <w:p w:rsidR="005B233A" w:rsidRPr="005B233A" w:rsidRDefault="005B233A"/>
        </w:tc>
        <w:tc>
          <w:tcPr>
            <w:tcW w:w="941" w:type="dxa"/>
          </w:tcPr>
          <w:p w:rsidR="005B233A" w:rsidRPr="005B233A" w:rsidRDefault="005B233A"/>
        </w:tc>
      </w:tr>
      <w:tr w:rsidR="005B233A" w:rsidRPr="005B233A" w:rsidTr="008A4381">
        <w:tc>
          <w:tcPr>
            <w:tcW w:w="6091" w:type="dxa"/>
          </w:tcPr>
          <w:p w:rsidR="005B233A" w:rsidRPr="005B233A" w:rsidRDefault="005B233A">
            <w:r w:rsidRPr="005B233A">
              <w:t>2.3.4  understand the need for, and how to use, variables  and constants</w:t>
            </w:r>
          </w:p>
        </w:tc>
        <w:tc>
          <w:tcPr>
            <w:tcW w:w="992" w:type="dxa"/>
          </w:tcPr>
          <w:p w:rsidR="005B233A" w:rsidRPr="005B233A" w:rsidRDefault="005B233A"/>
        </w:tc>
        <w:tc>
          <w:tcPr>
            <w:tcW w:w="992" w:type="dxa"/>
          </w:tcPr>
          <w:p w:rsidR="005B233A" w:rsidRPr="005B233A" w:rsidRDefault="005B233A"/>
        </w:tc>
        <w:tc>
          <w:tcPr>
            <w:tcW w:w="941" w:type="dxa"/>
          </w:tcPr>
          <w:p w:rsidR="005B233A" w:rsidRPr="005B233A" w:rsidRDefault="005B233A"/>
        </w:tc>
      </w:tr>
      <w:tr w:rsidR="008A4381" w:rsidTr="008A4381">
        <w:tc>
          <w:tcPr>
            <w:tcW w:w="6091" w:type="dxa"/>
          </w:tcPr>
          <w:p w:rsidR="008A4381" w:rsidRPr="008A4381" w:rsidRDefault="008A4381"/>
        </w:tc>
        <w:tc>
          <w:tcPr>
            <w:tcW w:w="992" w:type="dxa"/>
          </w:tcPr>
          <w:p w:rsidR="008A4381" w:rsidRDefault="008A4381"/>
        </w:tc>
        <w:tc>
          <w:tcPr>
            <w:tcW w:w="992" w:type="dxa"/>
          </w:tcPr>
          <w:p w:rsidR="008A4381" w:rsidRDefault="008A4381"/>
        </w:tc>
        <w:tc>
          <w:tcPr>
            <w:tcW w:w="941" w:type="dxa"/>
          </w:tcPr>
          <w:p w:rsidR="008A4381" w:rsidRDefault="008A4381"/>
        </w:tc>
      </w:tr>
      <w:tr w:rsidR="005B233A" w:rsidRPr="008A4381" w:rsidTr="00986E94">
        <w:tc>
          <w:tcPr>
            <w:tcW w:w="9016" w:type="dxa"/>
            <w:gridSpan w:val="4"/>
            <w:shd w:val="clear" w:color="auto" w:fill="DEEAF6" w:themeFill="accent1" w:themeFillTint="33"/>
          </w:tcPr>
          <w:p w:rsidR="005B233A" w:rsidRPr="008A4381" w:rsidRDefault="005B233A">
            <w:pPr>
              <w:rPr>
                <w:b/>
              </w:rPr>
            </w:pPr>
            <w:r w:rsidRPr="008A4381">
              <w:rPr>
                <w:b/>
              </w:rPr>
              <w:t>2.4 Input/output</w:t>
            </w:r>
          </w:p>
        </w:tc>
      </w:tr>
      <w:tr w:rsidR="008A4381" w:rsidTr="008A4381">
        <w:tc>
          <w:tcPr>
            <w:tcW w:w="6091" w:type="dxa"/>
          </w:tcPr>
          <w:p w:rsidR="008A4381" w:rsidRPr="008A4381" w:rsidRDefault="005B233A" w:rsidP="005B233A">
            <w:r>
              <w:t>2.4.1  understand how to write code that accepts and responds appropriately to user input</w:t>
            </w:r>
          </w:p>
        </w:tc>
        <w:tc>
          <w:tcPr>
            <w:tcW w:w="992" w:type="dxa"/>
          </w:tcPr>
          <w:p w:rsidR="008A4381" w:rsidRDefault="008A4381"/>
        </w:tc>
        <w:tc>
          <w:tcPr>
            <w:tcW w:w="992" w:type="dxa"/>
          </w:tcPr>
          <w:p w:rsidR="008A4381" w:rsidRDefault="008A4381"/>
        </w:tc>
        <w:tc>
          <w:tcPr>
            <w:tcW w:w="941" w:type="dxa"/>
          </w:tcPr>
          <w:p w:rsidR="008A4381" w:rsidRDefault="008A4381"/>
        </w:tc>
      </w:tr>
      <w:tr w:rsidR="004148AF" w:rsidTr="008A4381">
        <w:tc>
          <w:tcPr>
            <w:tcW w:w="6091" w:type="dxa"/>
          </w:tcPr>
          <w:p w:rsidR="004148AF" w:rsidRDefault="004148AF" w:rsidP="005B233A"/>
        </w:tc>
        <w:tc>
          <w:tcPr>
            <w:tcW w:w="992" w:type="dxa"/>
          </w:tcPr>
          <w:p w:rsidR="004148AF" w:rsidRDefault="004148AF"/>
        </w:tc>
        <w:tc>
          <w:tcPr>
            <w:tcW w:w="992" w:type="dxa"/>
          </w:tcPr>
          <w:p w:rsidR="004148AF" w:rsidRDefault="004148AF"/>
        </w:tc>
        <w:tc>
          <w:tcPr>
            <w:tcW w:w="941" w:type="dxa"/>
          </w:tcPr>
          <w:p w:rsidR="004148AF" w:rsidRDefault="004148AF"/>
        </w:tc>
      </w:tr>
      <w:tr w:rsidR="004148AF" w:rsidRPr="004148AF" w:rsidTr="00986E94">
        <w:tc>
          <w:tcPr>
            <w:tcW w:w="9016" w:type="dxa"/>
            <w:gridSpan w:val="4"/>
            <w:shd w:val="clear" w:color="auto" w:fill="DEEAF6" w:themeFill="accent1" w:themeFillTint="33"/>
          </w:tcPr>
          <w:p w:rsidR="004148AF" w:rsidRPr="004148AF" w:rsidRDefault="004148AF">
            <w:pPr>
              <w:rPr>
                <w:b/>
              </w:rPr>
            </w:pPr>
            <w:r w:rsidRPr="004148AF">
              <w:rPr>
                <w:b/>
              </w:rPr>
              <w:t>2.5 Operators</w:t>
            </w:r>
          </w:p>
        </w:tc>
      </w:tr>
      <w:tr w:rsidR="004148AF" w:rsidRPr="004148AF" w:rsidTr="008A4381">
        <w:tc>
          <w:tcPr>
            <w:tcW w:w="6091" w:type="dxa"/>
          </w:tcPr>
          <w:p w:rsidR="004148AF" w:rsidRPr="004148AF" w:rsidRDefault="004148AF">
            <w:r w:rsidRPr="004148AF">
              <w:lastRenderedPageBreak/>
              <w:t>2.5.1  understand the purpose of, and how to use, arithmetic operators (add, subtract, divide, multiply, modulus,  integer division)</w:t>
            </w:r>
          </w:p>
        </w:tc>
        <w:tc>
          <w:tcPr>
            <w:tcW w:w="992" w:type="dxa"/>
          </w:tcPr>
          <w:p w:rsidR="004148AF" w:rsidRPr="004148AF" w:rsidRDefault="004148AF"/>
        </w:tc>
        <w:tc>
          <w:tcPr>
            <w:tcW w:w="992" w:type="dxa"/>
          </w:tcPr>
          <w:p w:rsidR="004148AF" w:rsidRPr="004148AF" w:rsidRDefault="004148AF"/>
        </w:tc>
        <w:tc>
          <w:tcPr>
            <w:tcW w:w="941" w:type="dxa"/>
          </w:tcPr>
          <w:p w:rsidR="004148AF" w:rsidRPr="004148AF" w:rsidRDefault="004148AF"/>
        </w:tc>
      </w:tr>
      <w:tr w:rsidR="004148AF" w:rsidRPr="004148AF" w:rsidTr="008A4381">
        <w:tc>
          <w:tcPr>
            <w:tcW w:w="6091" w:type="dxa"/>
          </w:tcPr>
          <w:p w:rsidR="004148AF" w:rsidRPr="004148AF" w:rsidRDefault="004148AF">
            <w:r w:rsidRPr="004148AF">
              <w:t>2.5.2  understand the purpose of, and how to use, relational operators (equal to, less than, greater than, not equal to, less than or equal to, greater than or equal to)</w:t>
            </w:r>
          </w:p>
        </w:tc>
        <w:tc>
          <w:tcPr>
            <w:tcW w:w="992" w:type="dxa"/>
          </w:tcPr>
          <w:p w:rsidR="004148AF" w:rsidRPr="004148AF" w:rsidRDefault="004148AF"/>
        </w:tc>
        <w:tc>
          <w:tcPr>
            <w:tcW w:w="992" w:type="dxa"/>
          </w:tcPr>
          <w:p w:rsidR="004148AF" w:rsidRPr="004148AF" w:rsidRDefault="004148AF"/>
        </w:tc>
        <w:tc>
          <w:tcPr>
            <w:tcW w:w="941" w:type="dxa"/>
          </w:tcPr>
          <w:p w:rsidR="004148AF" w:rsidRPr="004148AF" w:rsidRDefault="004148AF"/>
        </w:tc>
      </w:tr>
      <w:tr w:rsidR="00BB3729" w:rsidRPr="004148AF" w:rsidTr="008A4381">
        <w:tc>
          <w:tcPr>
            <w:tcW w:w="6091" w:type="dxa"/>
          </w:tcPr>
          <w:p w:rsidR="00BB3729" w:rsidRPr="004148AF" w:rsidRDefault="00BB3729"/>
        </w:tc>
        <w:tc>
          <w:tcPr>
            <w:tcW w:w="992" w:type="dxa"/>
          </w:tcPr>
          <w:p w:rsidR="00BB3729" w:rsidRPr="004148AF" w:rsidRDefault="00BB3729"/>
        </w:tc>
        <w:tc>
          <w:tcPr>
            <w:tcW w:w="992" w:type="dxa"/>
          </w:tcPr>
          <w:p w:rsidR="00BB3729" w:rsidRPr="004148AF" w:rsidRDefault="00BB3729"/>
        </w:tc>
        <w:tc>
          <w:tcPr>
            <w:tcW w:w="941" w:type="dxa"/>
          </w:tcPr>
          <w:p w:rsidR="00BB3729" w:rsidRPr="004148AF" w:rsidRDefault="00BB3729"/>
        </w:tc>
      </w:tr>
      <w:tr w:rsidR="00BB3729" w:rsidRPr="004148AF" w:rsidTr="00160DE3">
        <w:tc>
          <w:tcPr>
            <w:tcW w:w="9016" w:type="dxa"/>
            <w:gridSpan w:val="4"/>
            <w:shd w:val="clear" w:color="auto" w:fill="DEEAF6" w:themeFill="accent1" w:themeFillTint="33"/>
          </w:tcPr>
          <w:p w:rsidR="00BB3729" w:rsidRPr="004148AF" w:rsidRDefault="00BB3729" w:rsidP="00BB3729">
            <w:pPr>
              <w:rPr>
                <w:b/>
              </w:rPr>
            </w:pPr>
            <w:bookmarkStart w:id="0" w:name="_GoBack"/>
            <w:r w:rsidRPr="004148AF">
              <w:rPr>
                <w:b/>
              </w:rPr>
              <w:t>2.</w:t>
            </w:r>
            <w:r>
              <w:rPr>
                <w:b/>
              </w:rPr>
              <w:t>6</w:t>
            </w:r>
            <w:r w:rsidRPr="004148AF">
              <w:rPr>
                <w:b/>
              </w:rPr>
              <w:t xml:space="preserve"> </w:t>
            </w:r>
            <w:r>
              <w:rPr>
                <w:b/>
              </w:rPr>
              <w:t>Subprograms</w:t>
            </w:r>
          </w:p>
        </w:tc>
      </w:tr>
      <w:bookmarkEnd w:id="0"/>
      <w:tr w:rsidR="00BB3729" w:rsidRPr="004148AF" w:rsidTr="008A4381">
        <w:tc>
          <w:tcPr>
            <w:tcW w:w="6091" w:type="dxa"/>
          </w:tcPr>
          <w:p w:rsidR="00BB3729" w:rsidRPr="004148AF" w:rsidRDefault="00BB3729">
            <w:r w:rsidRPr="00BB3729">
              <w:t>2.6.1  understand the benefits of using subprograms and be able to write code that uses user-written and pre-existing  (built-in, library) subprograms</w:t>
            </w:r>
          </w:p>
        </w:tc>
        <w:tc>
          <w:tcPr>
            <w:tcW w:w="992" w:type="dxa"/>
          </w:tcPr>
          <w:p w:rsidR="00BB3729" w:rsidRPr="004148AF" w:rsidRDefault="00BB3729"/>
        </w:tc>
        <w:tc>
          <w:tcPr>
            <w:tcW w:w="992" w:type="dxa"/>
          </w:tcPr>
          <w:p w:rsidR="00BB3729" w:rsidRPr="004148AF" w:rsidRDefault="00BB3729"/>
        </w:tc>
        <w:tc>
          <w:tcPr>
            <w:tcW w:w="941" w:type="dxa"/>
          </w:tcPr>
          <w:p w:rsidR="00BB3729" w:rsidRPr="004148AF" w:rsidRDefault="00BB3729"/>
        </w:tc>
      </w:tr>
      <w:tr w:rsidR="004148AF" w:rsidRPr="008A4381" w:rsidTr="008A4381">
        <w:tc>
          <w:tcPr>
            <w:tcW w:w="6091" w:type="dxa"/>
          </w:tcPr>
          <w:p w:rsidR="004148AF" w:rsidRPr="008A4381" w:rsidRDefault="004148AF">
            <w:pPr>
              <w:rPr>
                <w:b/>
              </w:rPr>
            </w:pPr>
          </w:p>
        </w:tc>
        <w:tc>
          <w:tcPr>
            <w:tcW w:w="992" w:type="dxa"/>
          </w:tcPr>
          <w:p w:rsidR="004148AF" w:rsidRPr="008A4381" w:rsidRDefault="004148AF">
            <w:pPr>
              <w:rPr>
                <w:b/>
              </w:rPr>
            </w:pPr>
          </w:p>
        </w:tc>
        <w:tc>
          <w:tcPr>
            <w:tcW w:w="992" w:type="dxa"/>
          </w:tcPr>
          <w:p w:rsidR="004148AF" w:rsidRPr="008A4381" w:rsidRDefault="004148AF">
            <w:pPr>
              <w:rPr>
                <w:b/>
              </w:rPr>
            </w:pPr>
          </w:p>
        </w:tc>
        <w:tc>
          <w:tcPr>
            <w:tcW w:w="941" w:type="dxa"/>
          </w:tcPr>
          <w:p w:rsidR="004148AF" w:rsidRPr="008A4381" w:rsidRDefault="004148AF">
            <w:pPr>
              <w:rPr>
                <w:b/>
              </w:rPr>
            </w:pPr>
          </w:p>
        </w:tc>
      </w:tr>
      <w:tr w:rsidR="004148AF" w:rsidRPr="008A4381" w:rsidTr="004148AF">
        <w:tc>
          <w:tcPr>
            <w:tcW w:w="9016" w:type="dxa"/>
            <w:gridSpan w:val="4"/>
            <w:shd w:val="clear" w:color="auto" w:fill="BDD6EE" w:themeFill="accent1" w:themeFillTint="66"/>
          </w:tcPr>
          <w:p w:rsidR="004148AF" w:rsidRPr="008A4381" w:rsidRDefault="00986E94">
            <w:pPr>
              <w:rPr>
                <w:b/>
              </w:rPr>
            </w:pPr>
            <w:r>
              <w:rPr>
                <w:b/>
              </w:rPr>
              <w:t>3. Data</w:t>
            </w:r>
          </w:p>
        </w:tc>
      </w:tr>
      <w:tr w:rsidR="00986E94" w:rsidRPr="008A4381" w:rsidTr="00986E94">
        <w:tc>
          <w:tcPr>
            <w:tcW w:w="9016" w:type="dxa"/>
            <w:gridSpan w:val="4"/>
            <w:shd w:val="clear" w:color="auto" w:fill="DEEAF6" w:themeFill="accent1" w:themeFillTint="33"/>
          </w:tcPr>
          <w:p w:rsidR="00986E94" w:rsidRPr="008A4381" w:rsidRDefault="00986E94" w:rsidP="00986E94">
            <w:pPr>
              <w:rPr>
                <w:b/>
              </w:rPr>
            </w:pPr>
            <w:r>
              <w:rPr>
                <w:b/>
              </w:rPr>
              <w:t>3.1 Binary</w:t>
            </w:r>
          </w:p>
        </w:tc>
      </w:tr>
      <w:tr w:rsidR="00986E94" w:rsidTr="008A4381">
        <w:tc>
          <w:tcPr>
            <w:tcW w:w="6091" w:type="dxa"/>
          </w:tcPr>
          <w:p w:rsidR="00986E94" w:rsidRPr="00C42622" w:rsidRDefault="00986E94" w:rsidP="00986E94">
            <w:r w:rsidRPr="004148AF">
              <w:t>3.1.1 understand that computers use binary to represent data (numbers, text, sound, graphics) and program instructions</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C42622" w:rsidRDefault="00986E94" w:rsidP="00986E94">
            <w:r w:rsidRPr="004148AF">
              <w:t>3.1.2 understand how computers represent and manipulate numbers (unsigned integers, signed integers (sign and magnitude, two’s complement))</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C42622" w:rsidRDefault="00986E94" w:rsidP="00986E94">
            <w:r w:rsidRPr="004148AF">
              <w:t>3.1.3 be able to convert between binary and denary whole numbers (0–255)</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C42622" w:rsidRDefault="00986E94" w:rsidP="00986E94">
            <w:r w:rsidRPr="004148AF">
              <w:t>3.1.4 understand how to perform binary arithmetic (add, shifts (logical and arithmetic)) and understand the concept of overflow</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4148AF" w:rsidRDefault="00986E94" w:rsidP="00986E94">
            <w:r w:rsidRPr="004148AF">
              <w:t>3.1.5 understand why hexadecimal notation is used and be able to convert between hexadecimal and binary</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C42622" w:rsidRDefault="00986E94" w:rsidP="00986E94"/>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RPr="00E71C29" w:rsidTr="00986E94">
        <w:tc>
          <w:tcPr>
            <w:tcW w:w="9016" w:type="dxa"/>
            <w:gridSpan w:val="4"/>
            <w:shd w:val="clear" w:color="auto" w:fill="BDD6EE" w:themeFill="accent1" w:themeFillTint="66"/>
          </w:tcPr>
          <w:p w:rsidR="00986E94" w:rsidRPr="00E71C29" w:rsidRDefault="00986E94" w:rsidP="00986E94">
            <w:pPr>
              <w:rPr>
                <w:b/>
              </w:rPr>
            </w:pPr>
            <w:r>
              <w:rPr>
                <w:b/>
              </w:rPr>
              <w:t>4. Computers</w:t>
            </w:r>
          </w:p>
        </w:tc>
      </w:tr>
      <w:tr w:rsidR="00BB3729" w:rsidRPr="00E71C29" w:rsidTr="00BB3729">
        <w:tc>
          <w:tcPr>
            <w:tcW w:w="9016" w:type="dxa"/>
            <w:gridSpan w:val="4"/>
            <w:shd w:val="clear" w:color="auto" w:fill="DEEAF6" w:themeFill="accent1" w:themeFillTint="33"/>
          </w:tcPr>
          <w:p w:rsidR="00BB3729" w:rsidRDefault="00BB3729" w:rsidP="00986E94">
            <w:pPr>
              <w:rPr>
                <w:b/>
              </w:rPr>
            </w:pPr>
            <w:r>
              <w:rPr>
                <w:b/>
              </w:rPr>
              <w:t>4.1 Machines and computational modelling</w:t>
            </w:r>
          </w:p>
        </w:tc>
      </w:tr>
      <w:tr w:rsidR="00BB3729" w:rsidRPr="00E71C29" w:rsidTr="00BB3729">
        <w:tc>
          <w:tcPr>
            <w:tcW w:w="9016" w:type="dxa"/>
            <w:gridSpan w:val="4"/>
            <w:shd w:val="clear" w:color="auto" w:fill="auto"/>
          </w:tcPr>
          <w:p w:rsidR="00BB3729" w:rsidRPr="00BB3729" w:rsidRDefault="00BB3729" w:rsidP="00BB3729">
            <w:r w:rsidRPr="00BB3729">
              <w:t>4.1.1  understand the input-process-output model</w:t>
            </w:r>
          </w:p>
        </w:tc>
      </w:tr>
      <w:tr w:rsidR="00BB3729" w:rsidRPr="00E71C29" w:rsidTr="00BB3729">
        <w:tc>
          <w:tcPr>
            <w:tcW w:w="9016" w:type="dxa"/>
            <w:gridSpan w:val="4"/>
            <w:shd w:val="clear" w:color="auto" w:fill="auto"/>
          </w:tcPr>
          <w:p w:rsidR="00BB3729" w:rsidRPr="00E71C29" w:rsidRDefault="00BB3729" w:rsidP="00986E94">
            <w:pPr>
              <w:rPr>
                <w:b/>
              </w:rPr>
            </w:pPr>
          </w:p>
        </w:tc>
      </w:tr>
      <w:tr w:rsidR="00986E94" w:rsidRPr="00E71C29" w:rsidTr="00986E94">
        <w:tc>
          <w:tcPr>
            <w:tcW w:w="9016" w:type="dxa"/>
            <w:gridSpan w:val="4"/>
            <w:shd w:val="clear" w:color="auto" w:fill="DEEAF6" w:themeFill="accent1" w:themeFillTint="33"/>
          </w:tcPr>
          <w:p w:rsidR="00986E94" w:rsidRPr="00E71C29" w:rsidRDefault="00986E94" w:rsidP="00986E94">
            <w:pPr>
              <w:rPr>
                <w:b/>
              </w:rPr>
            </w:pPr>
            <w:r w:rsidRPr="00E71C29">
              <w:rPr>
                <w:b/>
              </w:rPr>
              <w:t>4.2 Hardware</w:t>
            </w:r>
          </w:p>
        </w:tc>
      </w:tr>
      <w:tr w:rsidR="00986E94" w:rsidTr="008A4381">
        <w:tc>
          <w:tcPr>
            <w:tcW w:w="6091" w:type="dxa"/>
          </w:tcPr>
          <w:p w:rsidR="00986E94" w:rsidRPr="00C42622" w:rsidRDefault="00986E94" w:rsidP="00986E94">
            <w:r w:rsidRPr="00C42622">
              <w:t>4.2.1  understand the function of the hardware components of a computer system (CPU, main memory, secondary storage, input and output devices) and how they work together</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C42622" w:rsidRDefault="00986E94" w:rsidP="00986E94"/>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BB3729" w:rsidRPr="00BB3729" w:rsidTr="00BB3729">
        <w:tc>
          <w:tcPr>
            <w:tcW w:w="6091" w:type="dxa"/>
            <w:shd w:val="clear" w:color="auto" w:fill="DEEAF6" w:themeFill="accent1" w:themeFillTint="33"/>
          </w:tcPr>
          <w:p w:rsidR="00BB3729" w:rsidRPr="00BB3729" w:rsidRDefault="00BB3729" w:rsidP="00986E94">
            <w:pPr>
              <w:rPr>
                <w:b/>
              </w:rPr>
            </w:pPr>
            <w:r w:rsidRPr="00BB3729">
              <w:rPr>
                <w:b/>
              </w:rPr>
              <w:t>4.3 Logic</w:t>
            </w:r>
          </w:p>
        </w:tc>
        <w:tc>
          <w:tcPr>
            <w:tcW w:w="992" w:type="dxa"/>
            <w:shd w:val="clear" w:color="auto" w:fill="DEEAF6" w:themeFill="accent1" w:themeFillTint="33"/>
          </w:tcPr>
          <w:p w:rsidR="00BB3729" w:rsidRPr="00BB3729" w:rsidRDefault="00BB3729" w:rsidP="00986E94">
            <w:pPr>
              <w:rPr>
                <w:b/>
              </w:rPr>
            </w:pPr>
          </w:p>
        </w:tc>
        <w:tc>
          <w:tcPr>
            <w:tcW w:w="992" w:type="dxa"/>
            <w:shd w:val="clear" w:color="auto" w:fill="DEEAF6" w:themeFill="accent1" w:themeFillTint="33"/>
          </w:tcPr>
          <w:p w:rsidR="00BB3729" w:rsidRPr="00BB3729" w:rsidRDefault="00BB3729" w:rsidP="00986E94">
            <w:pPr>
              <w:rPr>
                <w:b/>
              </w:rPr>
            </w:pPr>
          </w:p>
        </w:tc>
        <w:tc>
          <w:tcPr>
            <w:tcW w:w="941" w:type="dxa"/>
            <w:shd w:val="clear" w:color="auto" w:fill="DEEAF6" w:themeFill="accent1" w:themeFillTint="33"/>
          </w:tcPr>
          <w:p w:rsidR="00BB3729" w:rsidRPr="00BB3729" w:rsidRDefault="00BB3729" w:rsidP="00986E94">
            <w:pPr>
              <w:rPr>
                <w:b/>
              </w:rPr>
            </w:pPr>
          </w:p>
        </w:tc>
      </w:tr>
      <w:tr w:rsidR="00BB3729" w:rsidTr="008A4381">
        <w:tc>
          <w:tcPr>
            <w:tcW w:w="6091" w:type="dxa"/>
          </w:tcPr>
          <w:p w:rsidR="00BB3729" w:rsidRDefault="00BB3729" w:rsidP="00986E94">
            <w:r w:rsidRPr="00BB3729">
              <w:t>4.3.1  be able to construct truth tables for a given logic statement (AND, OR, NOT)</w:t>
            </w:r>
          </w:p>
        </w:tc>
        <w:tc>
          <w:tcPr>
            <w:tcW w:w="992" w:type="dxa"/>
          </w:tcPr>
          <w:p w:rsidR="00BB3729" w:rsidRDefault="00BB3729" w:rsidP="00986E94"/>
        </w:tc>
        <w:tc>
          <w:tcPr>
            <w:tcW w:w="992" w:type="dxa"/>
          </w:tcPr>
          <w:p w:rsidR="00BB3729" w:rsidRDefault="00BB3729" w:rsidP="00986E94"/>
        </w:tc>
        <w:tc>
          <w:tcPr>
            <w:tcW w:w="941" w:type="dxa"/>
          </w:tcPr>
          <w:p w:rsidR="00BB3729" w:rsidRDefault="00BB3729" w:rsidP="00986E94"/>
        </w:tc>
      </w:tr>
      <w:tr w:rsidR="00BB3729" w:rsidTr="008A4381">
        <w:tc>
          <w:tcPr>
            <w:tcW w:w="6091" w:type="dxa"/>
          </w:tcPr>
          <w:p w:rsidR="00BB3729" w:rsidRPr="00C42622" w:rsidRDefault="00BB3729" w:rsidP="00986E94"/>
        </w:tc>
        <w:tc>
          <w:tcPr>
            <w:tcW w:w="992" w:type="dxa"/>
          </w:tcPr>
          <w:p w:rsidR="00BB3729" w:rsidRDefault="00BB3729" w:rsidP="00986E94"/>
        </w:tc>
        <w:tc>
          <w:tcPr>
            <w:tcW w:w="992" w:type="dxa"/>
          </w:tcPr>
          <w:p w:rsidR="00BB3729" w:rsidRDefault="00BB3729" w:rsidP="00986E94"/>
        </w:tc>
        <w:tc>
          <w:tcPr>
            <w:tcW w:w="941" w:type="dxa"/>
          </w:tcPr>
          <w:p w:rsidR="00BB3729" w:rsidRDefault="00BB3729" w:rsidP="00986E94"/>
        </w:tc>
      </w:tr>
      <w:tr w:rsidR="00986E94" w:rsidRPr="00E71C29" w:rsidTr="00986E94">
        <w:tc>
          <w:tcPr>
            <w:tcW w:w="6091" w:type="dxa"/>
            <w:shd w:val="clear" w:color="auto" w:fill="DEEAF6" w:themeFill="accent1" w:themeFillTint="33"/>
          </w:tcPr>
          <w:p w:rsidR="00986E94" w:rsidRPr="00E71C29" w:rsidRDefault="00986E94" w:rsidP="00986E94">
            <w:pPr>
              <w:rPr>
                <w:b/>
              </w:rPr>
            </w:pPr>
            <w:r w:rsidRPr="00E71C29">
              <w:rPr>
                <w:b/>
              </w:rPr>
              <w:t>4.4 Software</w:t>
            </w:r>
          </w:p>
        </w:tc>
        <w:tc>
          <w:tcPr>
            <w:tcW w:w="992" w:type="dxa"/>
            <w:shd w:val="clear" w:color="auto" w:fill="DEEAF6" w:themeFill="accent1" w:themeFillTint="33"/>
          </w:tcPr>
          <w:p w:rsidR="00986E94" w:rsidRPr="00E71C29" w:rsidRDefault="00986E94" w:rsidP="00986E94">
            <w:pPr>
              <w:rPr>
                <w:b/>
              </w:rPr>
            </w:pPr>
          </w:p>
        </w:tc>
        <w:tc>
          <w:tcPr>
            <w:tcW w:w="992" w:type="dxa"/>
            <w:shd w:val="clear" w:color="auto" w:fill="DEEAF6" w:themeFill="accent1" w:themeFillTint="33"/>
          </w:tcPr>
          <w:p w:rsidR="00986E94" w:rsidRPr="00E71C29" w:rsidRDefault="00986E94" w:rsidP="00986E94">
            <w:pPr>
              <w:rPr>
                <w:b/>
              </w:rPr>
            </w:pPr>
          </w:p>
        </w:tc>
        <w:tc>
          <w:tcPr>
            <w:tcW w:w="941" w:type="dxa"/>
            <w:shd w:val="clear" w:color="auto" w:fill="DEEAF6" w:themeFill="accent1" w:themeFillTint="33"/>
          </w:tcPr>
          <w:p w:rsidR="00986E94" w:rsidRPr="00E71C29" w:rsidRDefault="00986E94" w:rsidP="00986E94">
            <w:pPr>
              <w:rPr>
                <w:b/>
              </w:rPr>
            </w:pPr>
          </w:p>
        </w:tc>
      </w:tr>
      <w:tr w:rsidR="00986E94" w:rsidTr="008A4381">
        <w:tc>
          <w:tcPr>
            <w:tcW w:w="6091" w:type="dxa"/>
          </w:tcPr>
          <w:p w:rsidR="00986E94" w:rsidRPr="00E71C29" w:rsidRDefault="00986E94" w:rsidP="00986E94">
            <w:r w:rsidRPr="00986E94">
              <w:t>4.4.1  know what an operating system is and how it manages files, processes, hardware and the user interface</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986E94" w:rsidRDefault="00986E94" w:rsidP="00986E94"/>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RPr="00986E94" w:rsidTr="00986E94">
        <w:tc>
          <w:tcPr>
            <w:tcW w:w="6091" w:type="dxa"/>
            <w:shd w:val="clear" w:color="auto" w:fill="DEEAF6" w:themeFill="accent1" w:themeFillTint="33"/>
          </w:tcPr>
          <w:p w:rsidR="00986E94" w:rsidRPr="00986E94" w:rsidRDefault="00986E94" w:rsidP="00986E94">
            <w:pPr>
              <w:rPr>
                <w:b/>
              </w:rPr>
            </w:pPr>
            <w:r w:rsidRPr="00986E94">
              <w:rPr>
                <w:b/>
              </w:rPr>
              <w:t>4.5 Programming Languages</w:t>
            </w:r>
          </w:p>
        </w:tc>
        <w:tc>
          <w:tcPr>
            <w:tcW w:w="992" w:type="dxa"/>
            <w:shd w:val="clear" w:color="auto" w:fill="DEEAF6" w:themeFill="accent1" w:themeFillTint="33"/>
          </w:tcPr>
          <w:p w:rsidR="00986E94" w:rsidRPr="00986E94" w:rsidRDefault="00986E94" w:rsidP="00986E94">
            <w:pPr>
              <w:rPr>
                <w:b/>
              </w:rPr>
            </w:pPr>
          </w:p>
        </w:tc>
        <w:tc>
          <w:tcPr>
            <w:tcW w:w="992" w:type="dxa"/>
            <w:shd w:val="clear" w:color="auto" w:fill="DEEAF6" w:themeFill="accent1" w:themeFillTint="33"/>
          </w:tcPr>
          <w:p w:rsidR="00986E94" w:rsidRPr="00986E94" w:rsidRDefault="00986E94" w:rsidP="00986E94">
            <w:pPr>
              <w:rPr>
                <w:b/>
              </w:rPr>
            </w:pPr>
          </w:p>
        </w:tc>
        <w:tc>
          <w:tcPr>
            <w:tcW w:w="941" w:type="dxa"/>
            <w:shd w:val="clear" w:color="auto" w:fill="DEEAF6" w:themeFill="accent1" w:themeFillTint="33"/>
          </w:tcPr>
          <w:p w:rsidR="00986E94" w:rsidRPr="00986E94" w:rsidRDefault="00986E94" w:rsidP="00986E94">
            <w:pPr>
              <w:rPr>
                <w:b/>
              </w:rPr>
            </w:pPr>
          </w:p>
        </w:tc>
      </w:tr>
      <w:tr w:rsidR="00986E94" w:rsidTr="008A4381">
        <w:tc>
          <w:tcPr>
            <w:tcW w:w="6091" w:type="dxa"/>
          </w:tcPr>
          <w:p w:rsidR="00986E94" w:rsidRPr="00E71C29" w:rsidRDefault="00986E94" w:rsidP="00986E94">
            <w:r w:rsidRPr="00986E94">
              <w:t>4.5.1  understand what is meant by high-level and low-level programming languages and understand their suitability for a particular task</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E71C29" w:rsidRDefault="002829E8" w:rsidP="002829E8">
            <w:r w:rsidRPr="002829E8">
              <w:t xml:space="preserve">4.5.2 </w:t>
            </w:r>
            <w:proofErr w:type="gramStart"/>
            <w:r w:rsidRPr="002829E8">
              <w:t>understand</w:t>
            </w:r>
            <w:proofErr w:type="gramEnd"/>
            <w:r w:rsidRPr="002829E8">
              <w:t xml:space="preserve"> what is meant by an assembler, a compiler and an interpreter when translating programming languages and know the advantages and disadvantages of each.</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E71C29" w:rsidRDefault="00986E94" w:rsidP="00986E94"/>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2829E8" w:rsidRPr="00E71C29" w:rsidTr="002829E8">
        <w:tc>
          <w:tcPr>
            <w:tcW w:w="9016" w:type="dxa"/>
            <w:gridSpan w:val="4"/>
            <w:shd w:val="clear" w:color="auto" w:fill="BDD6EE" w:themeFill="accent1" w:themeFillTint="66"/>
          </w:tcPr>
          <w:p w:rsidR="002829E8" w:rsidRPr="00E71C29" w:rsidRDefault="002829E8" w:rsidP="002829E8">
            <w:pPr>
              <w:rPr>
                <w:b/>
              </w:rPr>
            </w:pPr>
            <w:r>
              <w:rPr>
                <w:b/>
              </w:rPr>
              <w:t>5. Communication and the internet</w:t>
            </w:r>
          </w:p>
        </w:tc>
      </w:tr>
      <w:tr w:rsidR="002829E8" w:rsidRPr="00E71C29" w:rsidTr="002829E8">
        <w:tc>
          <w:tcPr>
            <w:tcW w:w="9016" w:type="dxa"/>
            <w:gridSpan w:val="4"/>
            <w:shd w:val="clear" w:color="auto" w:fill="DEEAF6" w:themeFill="accent1" w:themeFillTint="33"/>
          </w:tcPr>
          <w:p w:rsidR="002829E8" w:rsidRPr="00E71C29" w:rsidRDefault="002829E8" w:rsidP="00986E94">
            <w:pPr>
              <w:rPr>
                <w:b/>
              </w:rPr>
            </w:pPr>
            <w:r>
              <w:rPr>
                <w:b/>
              </w:rPr>
              <w:t>5.1 Networks</w:t>
            </w:r>
          </w:p>
        </w:tc>
      </w:tr>
      <w:tr w:rsidR="00986E94" w:rsidTr="008A4381">
        <w:tc>
          <w:tcPr>
            <w:tcW w:w="6091" w:type="dxa"/>
          </w:tcPr>
          <w:p w:rsidR="00986E94" w:rsidRPr="00E71C29" w:rsidRDefault="002829E8" w:rsidP="00986E94">
            <w:r w:rsidRPr="002829E8">
              <w:t>5.1.1 understand why computers are connected in a network</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E71C29" w:rsidRDefault="002829E8" w:rsidP="00986E94">
            <w:r w:rsidRPr="002829E8">
              <w:t>5.1.2 understand the different types of networks (LAN, WAN) and usage models (client-server, peer-to-peer)</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E71C29" w:rsidRDefault="00EC421F" w:rsidP="00986E94">
            <w:r w:rsidRPr="00EC421F">
              <w:t>5.1.3 understand wired and wireless connectivity</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E71C29" w:rsidRDefault="00EC421F" w:rsidP="00986E94">
            <w:r w:rsidRPr="00EC421F">
              <w:t xml:space="preserve">5.1.4 understand that network data speeds are measured in bits per second (Mbps, </w:t>
            </w:r>
            <w:proofErr w:type="spellStart"/>
            <w:r w:rsidRPr="00EC421F">
              <w:t>Gbps</w:t>
            </w:r>
            <w:proofErr w:type="spellEnd"/>
            <w:r w:rsidRPr="00EC421F">
              <w:t>)</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986E94" w:rsidTr="008A4381">
        <w:tc>
          <w:tcPr>
            <w:tcW w:w="6091" w:type="dxa"/>
          </w:tcPr>
          <w:p w:rsidR="00986E94" w:rsidRPr="00E71C29" w:rsidRDefault="00986E94" w:rsidP="00986E94"/>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r w:rsidR="002829E8" w:rsidRPr="00E71C29" w:rsidTr="002829E8">
        <w:tc>
          <w:tcPr>
            <w:tcW w:w="9016" w:type="dxa"/>
            <w:gridSpan w:val="4"/>
            <w:shd w:val="clear" w:color="auto" w:fill="BDD6EE" w:themeFill="accent1" w:themeFillTint="66"/>
          </w:tcPr>
          <w:p w:rsidR="002829E8" w:rsidRPr="00E71C29" w:rsidRDefault="002829E8" w:rsidP="00986E94">
            <w:pPr>
              <w:rPr>
                <w:b/>
              </w:rPr>
            </w:pPr>
            <w:r>
              <w:rPr>
                <w:b/>
              </w:rPr>
              <w:t>6. The Bigger Picture</w:t>
            </w:r>
          </w:p>
        </w:tc>
      </w:tr>
      <w:tr w:rsidR="002829E8" w:rsidRPr="00E71C29" w:rsidTr="002829E8">
        <w:tc>
          <w:tcPr>
            <w:tcW w:w="9016" w:type="dxa"/>
            <w:gridSpan w:val="4"/>
            <w:shd w:val="clear" w:color="auto" w:fill="DEEAF6" w:themeFill="accent1" w:themeFillTint="33"/>
          </w:tcPr>
          <w:p w:rsidR="002829E8" w:rsidRPr="00E71C29" w:rsidRDefault="00EC421F" w:rsidP="00986E94">
            <w:pPr>
              <w:rPr>
                <w:b/>
              </w:rPr>
            </w:pPr>
            <w:r>
              <w:rPr>
                <w:b/>
              </w:rPr>
              <w:t>6.1 Emerging trends, issues and impact</w:t>
            </w:r>
          </w:p>
        </w:tc>
      </w:tr>
      <w:tr w:rsidR="00986E94" w:rsidTr="008A4381">
        <w:tc>
          <w:tcPr>
            <w:tcW w:w="6091" w:type="dxa"/>
          </w:tcPr>
          <w:p w:rsidR="00986E94" w:rsidRPr="00E71C29" w:rsidRDefault="00EC421F" w:rsidP="00EC421F">
            <w:r>
              <w:t>6.1.1 understand the environmental impact of technology (health, energy use, resources) on society</w:t>
            </w:r>
          </w:p>
        </w:tc>
        <w:tc>
          <w:tcPr>
            <w:tcW w:w="992" w:type="dxa"/>
          </w:tcPr>
          <w:p w:rsidR="00986E94" w:rsidRDefault="00986E94" w:rsidP="00986E94"/>
        </w:tc>
        <w:tc>
          <w:tcPr>
            <w:tcW w:w="992" w:type="dxa"/>
          </w:tcPr>
          <w:p w:rsidR="00986E94" w:rsidRDefault="00986E94" w:rsidP="00986E94"/>
        </w:tc>
        <w:tc>
          <w:tcPr>
            <w:tcW w:w="941" w:type="dxa"/>
          </w:tcPr>
          <w:p w:rsidR="00986E94" w:rsidRDefault="00986E94" w:rsidP="00986E94"/>
        </w:tc>
      </w:tr>
    </w:tbl>
    <w:p w:rsidR="00C42622" w:rsidRDefault="00C42622"/>
    <w:sectPr w:rsidR="00C426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57" w:rsidRDefault="00B37657" w:rsidP="00C42622">
      <w:pPr>
        <w:spacing w:after="0" w:line="240" w:lineRule="auto"/>
      </w:pPr>
      <w:r>
        <w:separator/>
      </w:r>
    </w:p>
  </w:endnote>
  <w:endnote w:type="continuationSeparator" w:id="0">
    <w:p w:rsidR="00B37657" w:rsidRDefault="00B37657" w:rsidP="00C4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57" w:rsidRDefault="00B37657" w:rsidP="00C42622">
      <w:pPr>
        <w:spacing w:after="0" w:line="240" w:lineRule="auto"/>
      </w:pPr>
      <w:r>
        <w:separator/>
      </w:r>
    </w:p>
  </w:footnote>
  <w:footnote w:type="continuationSeparator" w:id="0">
    <w:p w:rsidR="00B37657" w:rsidRDefault="00B37657" w:rsidP="00C4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657" w:rsidRPr="00C42622" w:rsidRDefault="00B37657" w:rsidP="00C42622">
    <w:pPr>
      <w:pStyle w:val="Header"/>
      <w:jc w:val="center"/>
      <w:rPr>
        <w:b/>
        <w:sz w:val="24"/>
        <w:lang w:val="en-US"/>
      </w:rPr>
    </w:pPr>
    <w:r w:rsidRPr="00C42622">
      <w:rPr>
        <w:b/>
        <w:sz w:val="24"/>
        <w:lang w:val="en-US"/>
      </w:rPr>
      <w:t xml:space="preserve">Personalised Learning </w:t>
    </w:r>
    <w:r>
      <w:rPr>
        <w:b/>
        <w:sz w:val="24"/>
        <w:lang w:val="en-US"/>
      </w:rPr>
      <w:t>C</w:t>
    </w:r>
    <w:r w:rsidRPr="00C42622">
      <w:rPr>
        <w:b/>
        <w:sz w:val="24"/>
        <w:lang w:val="en-US"/>
      </w:rPr>
      <w:t>hecklist</w:t>
    </w:r>
  </w:p>
  <w:p w:rsidR="00B37657" w:rsidRPr="00C42622" w:rsidRDefault="00B37657" w:rsidP="00C42622">
    <w:pPr>
      <w:pStyle w:val="Header"/>
      <w:jc w:val="center"/>
      <w:rPr>
        <w:b/>
        <w:sz w:val="24"/>
        <w:lang w:val="en-US"/>
      </w:rPr>
    </w:pPr>
    <w:r w:rsidRPr="00C42622">
      <w:rPr>
        <w:b/>
        <w:sz w:val="24"/>
        <w:lang w:val="en-US"/>
      </w:rPr>
      <w:t>Y</w:t>
    </w:r>
    <w:r>
      <w:rPr>
        <w:b/>
        <w:sz w:val="24"/>
        <w:lang w:val="en-US"/>
      </w:rPr>
      <w:t>ear 9</w:t>
    </w:r>
    <w:r w:rsidRPr="00C42622">
      <w:rPr>
        <w:b/>
        <w:sz w:val="24"/>
        <w:lang w:val="en-US"/>
      </w:rPr>
      <w:t xml:space="preserve"> Computer 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F2"/>
    <w:multiLevelType w:val="hybridMultilevel"/>
    <w:tmpl w:val="3CE20FB6"/>
    <w:lvl w:ilvl="0" w:tplc="1E18CF28">
      <w:start w:val="1"/>
      <w:numFmt w:val="bullet"/>
      <w:lvlText w:val="•"/>
      <w:lvlJc w:val="left"/>
      <w:pPr>
        <w:tabs>
          <w:tab w:val="num" w:pos="720"/>
        </w:tabs>
        <w:ind w:left="720" w:hanging="360"/>
      </w:pPr>
      <w:rPr>
        <w:rFonts w:ascii="Arial" w:hAnsi="Arial" w:hint="default"/>
      </w:rPr>
    </w:lvl>
    <w:lvl w:ilvl="1" w:tplc="B344D8B8" w:tentative="1">
      <w:start w:val="1"/>
      <w:numFmt w:val="bullet"/>
      <w:lvlText w:val="•"/>
      <w:lvlJc w:val="left"/>
      <w:pPr>
        <w:tabs>
          <w:tab w:val="num" w:pos="1440"/>
        </w:tabs>
        <w:ind w:left="1440" w:hanging="360"/>
      </w:pPr>
      <w:rPr>
        <w:rFonts w:ascii="Arial" w:hAnsi="Arial" w:hint="default"/>
      </w:rPr>
    </w:lvl>
    <w:lvl w:ilvl="2" w:tplc="904C464C" w:tentative="1">
      <w:start w:val="1"/>
      <w:numFmt w:val="bullet"/>
      <w:lvlText w:val="•"/>
      <w:lvlJc w:val="left"/>
      <w:pPr>
        <w:tabs>
          <w:tab w:val="num" w:pos="2160"/>
        </w:tabs>
        <w:ind w:left="2160" w:hanging="360"/>
      </w:pPr>
      <w:rPr>
        <w:rFonts w:ascii="Arial" w:hAnsi="Arial" w:hint="default"/>
      </w:rPr>
    </w:lvl>
    <w:lvl w:ilvl="3" w:tplc="22404D5A" w:tentative="1">
      <w:start w:val="1"/>
      <w:numFmt w:val="bullet"/>
      <w:lvlText w:val="•"/>
      <w:lvlJc w:val="left"/>
      <w:pPr>
        <w:tabs>
          <w:tab w:val="num" w:pos="2880"/>
        </w:tabs>
        <w:ind w:left="2880" w:hanging="360"/>
      </w:pPr>
      <w:rPr>
        <w:rFonts w:ascii="Arial" w:hAnsi="Arial" w:hint="default"/>
      </w:rPr>
    </w:lvl>
    <w:lvl w:ilvl="4" w:tplc="CC8A7DAA" w:tentative="1">
      <w:start w:val="1"/>
      <w:numFmt w:val="bullet"/>
      <w:lvlText w:val="•"/>
      <w:lvlJc w:val="left"/>
      <w:pPr>
        <w:tabs>
          <w:tab w:val="num" w:pos="3600"/>
        </w:tabs>
        <w:ind w:left="3600" w:hanging="360"/>
      </w:pPr>
      <w:rPr>
        <w:rFonts w:ascii="Arial" w:hAnsi="Arial" w:hint="default"/>
      </w:rPr>
    </w:lvl>
    <w:lvl w:ilvl="5" w:tplc="53EAC898" w:tentative="1">
      <w:start w:val="1"/>
      <w:numFmt w:val="bullet"/>
      <w:lvlText w:val="•"/>
      <w:lvlJc w:val="left"/>
      <w:pPr>
        <w:tabs>
          <w:tab w:val="num" w:pos="4320"/>
        </w:tabs>
        <w:ind w:left="4320" w:hanging="360"/>
      </w:pPr>
      <w:rPr>
        <w:rFonts w:ascii="Arial" w:hAnsi="Arial" w:hint="default"/>
      </w:rPr>
    </w:lvl>
    <w:lvl w:ilvl="6" w:tplc="FDD21586" w:tentative="1">
      <w:start w:val="1"/>
      <w:numFmt w:val="bullet"/>
      <w:lvlText w:val="•"/>
      <w:lvlJc w:val="left"/>
      <w:pPr>
        <w:tabs>
          <w:tab w:val="num" w:pos="5040"/>
        </w:tabs>
        <w:ind w:left="5040" w:hanging="360"/>
      </w:pPr>
      <w:rPr>
        <w:rFonts w:ascii="Arial" w:hAnsi="Arial" w:hint="default"/>
      </w:rPr>
    </w:lvl>
    <w:lvl w:ilvl="7" w:tplc="2B1C1A00" w:tentative="1">
      <w:start w:val="1"/>
      <w:numFmt w:val="bullet"/>
      <w:lvlText w:val="•"/>
      <w:lvlJc w:val="left"/>
      <w:pPr>
        <w:tabs>
          <w:tab w:val="num" w:pos="5760"/>
        </w:tabs>
        <w:ind w:left="5760" w:hanging="360"/>
      </w:pPr>
      <w:rPr>
        <w:rFonts w:ascii="Arial" w:hAnsi="Arial" w:hint="default"/>
      </w:rPr>
    </w:lvl>
    <w:lvl w:ilvl="8" w:tplc="F69E8F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22"/>
    <w:rsid w:val="0010325B"/>
    <w:rsid w:val="002829E8"/>
    <w:rsid w:val="003D1C30"/>
    <w:rsid w:val="004148AF"/>
    <w:rsid w:val="0049622F"/>
    <w:rsid w:val="005B233A"/>
    <w:rsid w:val="008A4381"/>
    <w:rsid w:val="0096746A"/>
    <w:rsid w:val="00980EDC"/>
    <w:rsid w:val="00986E94"/>
    <w:rsid w:val="00A254F0"/>
    <w:rsid w:val="00A93CAC"/>
    <w:rsid w:val="00B37657"/>
    <w:rsid w:val="00BB3729"/>
    <w:rsid w:val="00C42622"/>
    <w:rsid w:val="00E71C29"/>
    <w:rsid w:val="00EC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12D6"/>
  <w15:chartTrackingRefBased/>
  <w15:docId w15:val="{172117DB-8C9B-4D69-AD50-10B87F61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622"/>
  </w:style>
  <w:style w:type="paragraph" w:styleId="Footer">
    <w:name w:val="footer"/>
    <w:basedOn w:val="Normal"/>
    <w:link w:val="FooterChar"/>
    <w:uiPriority w:val="99"/>
    <w:unhideWhenUsed/>
    <w:rsid w:val="00C42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622"/>
  </w:style>
  <w:style w:type="table" w:styleId="TableGrid">
    <w:name w:val="Table Grid"/>
    <w:basedOn w:val="TableNormal"/>
    <w:uiPriority w:val="39"/>
    <w:rsid w:val="00C4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3623">
      <w:bodyDiv w:val="1"/>
      <w:marLeft w:val="0"/>
      <w:marRight w:val="0"/>
      <w:marTop w:val="0"/>
      <w:marBottom w:val="0"/>
      <w:divBdr>
        <w:top w:val="none" w:sz="0" w:space="0" w:color="auto"/>
        <w:left w:val="none" w:sz="0" w:space="0" w:color="auto"/>
        <w:bottom w:val="none" w:sz="0" w:space="0" w:color="auto"/>
        <w:right w:val="none" w:sz="0" w:space="0" w:color="auto"/>
      </w:divBdr>
      <w:divsChild>
        <w:div w:id="46881796">
          <w:marLeft w:val="432"/>
          <w:marRight w:val="0"/>
          <w:marTop w:val="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303A24878EC40BDE89EF0FAE0F3C1" ma:contentTypeVersion="6" ma:contentTypeDescription="Create a new document." ma:contentTypeScope="" ma:versionID="e926d7a18a8e7be6bcc7efb4c9e7a213">
  <xsd:schema xmlns:xsd="http://www.w3.org/2001/XMLSchema" xmlns:xs="http://www.w3.org/2001/XMLSchema" xmlns:p="http://schemas.microsoft.com/office/2006/metadata/properties" xmlns:ns2="02c14ed3-67d2-457b-a49c-d68044acfa92" targetNamespace="http://schemas.microsoft.com/office/2006/metadata/properties" ma:root="true" ma:fieldsID="eba7384ff1acbc617534c57de4bfd291" ns2:_="">
    <xsd:import namespace="02c14ed3-67d2-457b-a49c-d68044acf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4ed3-67d2-457b-a49c-d68044ac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72EB3-E508-452D-8F8F-A81F875507E6}"/>
</file>

<file path=customXml/itemProps2.xml><?xml version="1.0" encoding="utf-8"?>
<ds:datastoreItem xmlns:ds="http://schemas.openxmlformats.org/officeDocument/2006/customXml" ds:itemID="{3DF74256-AB40-450A-94F2-622BBC192C04}"/>
</file>

<file path=customXml/itemProps3.xml><?xml version="1.0" encoding="utf-8"?>
<ds:datastoreItem xmlns:ds="http://schemas.openxmlformats.org/officeDocument/2006/customXml" ds:itemID="{F1064D5F-F6F3-4D9F-95A5-573A98FFE43B}"/>
</file>

<file path=docProps/app.xml><?xml version="1.0" encoding="utf-8"?>
<Properties xmlns="http://schemas.openxmlformats.org/officeDocument/2006/extended-properties" xmlns:vt="http://schemas.openxmlformats.org/officeDocument/2006/docPropsVTypes">
  <Template>A4EE8AE9</Template>
  <TotalTime>163</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Sydenham School</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Warner</dc:creator>
  <cp:keywords/>
  <dc:description/>
  <cp:lastModifiedBy>Michelle Warner</cp:lastModifiedBy>
  <cp:revision>6</cp:revision>
  <dcterms:created xsi:type="dcterms:W3CDTF">2019-12-12T16:12:00Z</dcterms:created>
  <dcterms:modified xsi:type="dcterms:W3CDTF">2019-12-19T12:48:00Z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0x01010099E303A24878EC40BDE89EF0FAE0F3C1</vt:lpwstr>
  </property>
</Properties>
</file>